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CAROLINA:BISHOP AND STANDING COMMITTEE RESPOND TO ACTIONS OF EXEC.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3, 2011</w:t>
      </w:r>
    </w:p>
    <w:p>
      <w:pPr>
        <w:spacing w:after="160"/>
      </w:pPr>
      <w:r>
        <w:rPr>
          <w:rFonts w:ascii="Arial" w:cs="Arial" w:eastAsia="Arial" w:hAnsi="Arial"/>
          <w:sz w:val="22"/>
          <w:szCs w:val="22"/>
        </w:rPr>
        <w:t xml:space="preserve">The Diocese of South Carolina received correspondence from the Secretary of Executive Council of The Episcopal Church that copied us, belatedly, on their correspondence with a third party.</w:t>
      </w:r>
    </w:p>
    <w:p>
      <w:pPr>
        <w:spacing w:after="160"/>
      </w:pPr>
      <w:r>
        <w:rPr>
          <w:rFonts w:ascii="Arial" w:cs="Arial" w:eastAsia="Arial" w:hAnsi="Arial"/>
          <w:sz w:val="22"/>
          <w:szCs w:val="22"/>
        </w:rPr>
        <w:t xml:space="preserve">The correspondence informed us of actions taken by a Committee of the Executive Council regarding resolutions taken by the Diocese of South Carolina.</w:t>
      </w:r>
    </w:p>
    <w:p>
      <w:pPr>
        <w:spacing w:after="160"/>
      </w:pPr>
      <w:r>
        <w:rPr>
          <w:rFonts w:ascii="Arial" w:cs="Arial" w:eastAsia="Arial" w:hAnsi="Arial"/>
          <w:sz w:val="22"/>
          <w:szCs w:val="22"/>
        </w:rPr>
        <w:t xml:space="preserve">The assertion was made there that those resolutions of our Convention "have no force or effect." The response of the Bishop and Standing Committee to those actions, along with the original correspondence from Executive Council, can be read here.</w:t>
      </w:r>
    </w:p>
    <w:p>
      <w:pPr>
        <w:spacing w:after="160"/>
      </w:pPr>
      <w:r>
        <w:rPr>
          <w:rFonts w:ascii="Arial" w:cs="Arial" w:eastAsia="Arial" w:hAnsi="Arial"/>
          <w:sz w:val="22"/>
          <w:szCs w:val="22"/>
        </w:rPr>
        <w:t xml:space="preserve">From The Right Reverend Mark J. Lawrence</w:t>
      </w:r>
    </w:p>
    <w:p>
      <w:pPr>
        <w:spacing w:after="160"/>
      </w:pPr>
      <w:r>
        <w:rPr>
          <w:rFonts w:ascii="Arial" w:cs="Arial" w:eastAsia="Arial" w:hAnsi="Arial"/>
          <w:sz w:val="22"/>
          <w:szCs w:val="22"/>
        </w:rPr>
        <w:t xml:space="preserve">September 28,2011</w:t>
      </w:r>
    </w:p>
    <w:p>
      <w:pPr>
        <w:spacing w:after="160"/>
      </w:pPr>
      <w:r>
        <w:rPr>
          <w:rFonts w:ascii="Arial" w:cs="Arial" w:eastAsia="Arial" w:hAnsi="Arial"/>
          <w:sz w:val="22"/>
          <w:szCs w:val="22"/>
        </w:rPr>
        <w:t xml:space="preserve">The Reverend Canon Dr. Gregory Straub</w:t>
      </w:r>
    </w:p>
    <w:p>
      <w:pPr>
        <w:spacing w:after="160"/>
      </w:pPr>
      <w:r>
        <w:rPr>
          <w:rFonts w:ascii="Arial" w:cs="Arial" w:eastAsia="Arial" w:hAnsi="Arial"/>
          <w:sz w:val="22"/>
          <w:szCs w:val="22"/>
        </w:rPr>
        <w:t xml:space="preserve">Secretary of Executive Council</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2nd Avenue</w:t>
      </w:r>
    </w:p>
    <w:p>
      <w:pPr>
        <w:spacing w:after="160"/>
      </w:pPr>
      <w:r>
        <w:rPr>
          <w:rFonts w:ascii="Arial" w:cs="Arial" w:eastAsia="Arial" w:hAnsi="Arial"/>
          <w:sz w:val="22"/>
          <w:szCs w:val="22"/>
        </w:rPr>
        <w:t xml:space="preserve">New York, NY 10017-4503</w:t>
      </w:r>
    </w:p>
    <w:p>
      <w:pPr>
        <w:spacing w:after="160"/>
      </w:pPr>
      <w:r>
        <w:rPr>
          <w:rFonts w:ascii="Arial" w:cs="Arial" w:eastAsia="Arial" w:hAnsi="Arial"/>
          <w:sz w:val="22"/>
          <w:szCs w:val="22"/>
        </w:rPr>
        <w:t xml:space="preserve">Dear Canon Straub:</w:t>
      </w:r>
    </w:p>
    <w:p>
      <w:pPr>
        <w:spacing w:after="160"/>
      </w:pPr>
      <w:r>
        <w:rPr>
          <w:rFonts w:ascii="Arial" w:cs="Arial" w:eastAsia="Arial" w:hAnsi="Arial"/>
          <w:sz w:val="22"/>
          <w:szCs w:val="22"/>
        </w:rPr>
        <w:t xml:space="preserve">On August 26, a copy of your letter to Melinda Lucka was posted to this Diocese. It had been sent to Melinda Lucka nearly two and one-half months earlier, on June 16, 2011. Your letter referenced a meeting held by a Committee of the Executive Council on June 16. In your letter, you state that this Committee believed that a 2007 Resolution answered Ms. Lucka's letter of May 25, 2011 (which was not enclosed) without the need to have the issue reconsidered by the Executive Council. Your letter and the 2007 Resolution are attached.</w:t>
      </w:r>
    </w:p>
    <w:p>
      <w:pPr>
        <w:spacing w:after="160"/>
      </w:pPr>
      <w:r>
        <w:rPr>
          <w:rFonts w:ascii="Arial" w:cs="Arial" w:eastAsia="Arial" w:hAnsi="Arial"/>
          <w:sz w:val="22"/>
          <w:szCs w:val="22"/>
        </w:rPr>
        <w:t xml:space="preserve">This resolution addressed actions of the Dioceses of Pittsburgh, Ft. Worth, Quincy and San Joaquin. It stated, in effect, that Article V of the Episcopal Church's Constitution requires that each Diocese of the Episcopal Church must in its Constitution, include "an unqualified accession to the Constitution and Canons of this Church." The resolution concluded that amendments to those Dioceses' Constitutions, which repealed or limited such accession, were "null and void."</w:t>
      </w:r>
    </w:p>
    <w:p>
      <w:pPr>
        <w:spacing w:after="160"/>
      </w:pPr>
      <w:r>
        <w:rPr>
          <w:rFonts w:ascii="Arial" w:cs="Arial" w:eastAsia="Arial" w:hAnsi="Arial"/>
          <w:sz w:val="22"/>
          <w:szCs w:val="22"/>
        </w:rPr>
        <w:t xml:space="preserve">In response to these matters, we offer the following.</w:t>
      </w:r>
    </w:p>
    <w:p>
      <w:pPr>
        <w:spacing w:after="160"/>
      </w:pPr>
      <w:r>
        <w:rPr>
          <w:rFonts w:ascii="Arial" w:cs="Arial" w:eastAsia="Arial" w:hAnsi="Arial"/>
          <w:sz w:val="22"/>
          <w:szCs w:val="22"/>
        </w:rPr>
        <w:t xml:space="preserve">First, we received Ms. Lucka's letter only after requesting a copy when we received your August 26 post. Since Ms. Lucka's letter leveled charges at this Diocese of "disloyalty to and disassociation with the Episcopal Church" and asserted that actions of this Diocese were in violation of the Constitution of the Episcopal Church, we are at a loss to understand why the Diocese of South Carolina was not sent a copy of Ms. Lucka's letter and your response to her until two and one-half months after it was written. Could you tell us why that was the case?</w:t>
      </w:r>
    </w:p>
    <w:p>
      <w:pPr>
        <w:spacing w:after="160"/>
      </w:pPr>
      <w:r>
        <w:rPr>
          <w:rFonts w:ascii="Arial" w:cs="Arial" w:eastAsia="Arial" w:hAnsi="Arial"/>
          <w:sz w:val="22"/>
          <w:szCs w:val="22"/>
        </w:rPr>
        <w:t xml:space="preserve">Second, thoughtful consideration of this issue as it relates to this Diocese would have brought to light the historical facts behind the current Article V, which limit the accession requirement to "new dioceses." It does not apply to this Diocese or to the other founding Dioceses. This fact would not have been an issue with respect to the Dioceses of Pittsburgh, Ft. Worth, Quincy or San Joaquin.</w:t>
      </w:r>
    </w:p>
    <w:p>
      <w:pPr>
        <w:spacing w:after="160"/>
      </w:pPr>
      <w:r>
        <w:rPr>
          <w:rFonts w:ascii="Arial" w:cs="Arial" w:eastAsia="Arial" w:hAnsi="Arial"/>
          <w:sz w:val="22"/>
          <w:szCs w:val="22"/>
        </w:rPr>
        <w:t xml:space="preserve">Third, this Committee and the Executive Council lack the authority to interpret or to change the Constitution or Canons of The Episcopal Church. ("Only General Conventions can pass resolutions that bind the Church. No other body or office holder in the Church can take a binding interpretation of the Constitution, Canons, Book of Common Prayer or General Convention resolutions."</w:t>
      </w:r>
    </w:p>
    <w:p>
      <w:pPr>
        <w:spacing w:after="160"/>
      </w:pPr>
      <w:r>
        <w:rPr>
          <w:rFonts w:ascii="Arial" w:cs="Arial" w:eastAsia="Arial" w:hAnsi="Arial"/>
          <w:sz w:val="22"/>
          <w:szCs w:val="22"/>
        </w:rPr>
        <w:t xml:space="preserve">And General Convention actions are limited by "the Constitution, Canons and Book of Common Prayer and it cannot act contrary to them."</w:t>
      </w:r>
    </w:p>
    <w:p>
      <w:pPr>
        <w:spacing w:after="160"/>
      </w:pPr>
      <w:r>
        <w:rPr>
          <w:rFonts w:ascii="Arial" w:cs="Arial" w:eastAsia="Arial" w:hAnsi="Arial"/>
          <w:sz w:val="22"/>
          <w:szCs w:val="22"/>
        </w:rPr>
        <w:t xml:space="preserve">Analysis of Authority in The Episcopal Church, Sally Johnson, Esq, Chancellor to the President of the House of Deputies).</w:t>
      </w:r>
    </w:p>
    <w:p>
      <w:pPr>
        <w:spacing w:after="160"/>
      </w:pPr>
      <w:r>
        <w:rPr>
          <w:rFonts w:ascii="Arial" w:cs="Arial" w:eastAsia="Arial" w:hAnsi="Arial"/>
          <w:sz w:val="22"/>
          <w:szCs w:val="22"/>
        </w:rPr>
        <w:t xml:space="preserve">Fourth, the actions taken by the Diocese of South Carolina at its convention (to which Ms. Lucka refers in her May 25th letter) were, and are, consistent with the statutory and nonstatutory law of the state of South Carolina.</w:t>
      </w:r>
    </w:p>
    <w:p>
      <w:pPr>
        <w:spacing w:after="160"/>
      </w:pPr>
      <w:r>
        <w:rPr>
          <w:rFonts w:ascii="Arial" w:cs="Arial" w:eastAsia="Arial" w:hAnsi="Arial"/>
          <w:sz w:val="22"/>
          <w:szCs w:val="22"/>
        </w:rPr>
        <w:t xml:space="preserve">Therefore, the Diocese of South Carolina does not agree with, nor does it recognize, this resolution and its attempted application to the Diocese of South Carolina. It is received as information of either an unintended misapplication of the Constitution of The Episcopal Church or an interpretation of that Constitution lacking authority.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Right Reverend Mark J. Lawrence,</w:t>
      </w:r>
    </w:p>
    <w:p>
      <w:pPr>
        <w:spacing w:after="160"/>
      </w:pPr>
      <w:r>
        <w:rPr>
          <w:rFonts w:ascii="Arial" w:cs="Arial" w:eastAsia="Arial" w:hAnsi="Arial"/>
          <w:sz w:val="22"/>
          <w:szCs w:val="22"/>
        </w:rPr>
        <w:t xml:space="preserve">Bishop Protestant Episcopal Church</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cc/-The Reverend Paul T. Fufner, President --</w:t>
      </w:r>
    </w:p>
    <w:p>
      <w:pPr>
        <w:spacing w:after="160"/>
      </w:pPr>
      <w:r>
        <w:rPr>
          <w:rFonts w:ascii="Arial" w:cs="Arial" w:eastAsia="Arial" w:hAnsi="Arial"/>
          <w:sz w:val="22"/>
          <w:szCs w:val="22"/>
        </w:rPr>
        <w:t xml:space="preserve">Standing Committee of the Protestant Episcopal Church in the Diocese of South Carolina</w:t>
      </w:r>
    </w:p>
    <w:p>
      <w:pPr>
        <w:spacing w:after="160"/>
      </w:pPr>
      <w:r>
        <w:rPr>
          <w:rFonts w:ascii="Arial" w:cs="Arial" w:eastAsia="Arial" w:hAnsi="Arial"/>
          <w:sz w:val="22"/>
          <w:szCs w:val="22"/>
        </w:rPr>
        <w:t xml:space="preserve">THE EPISCOPAL CHURCH THE GENERAL CONVENTION</w:t>
      </w:r>
    </w:p>
    <w:p>
      <w:pPr>
        <w:spacing w:after="160"/>
      </w:pPr>
      <w:r>
        <w:rPr>
          <w:rFonts w:ascii="Arial" w:cs="Arial" w:eastAsia="Arial" w:hAnsi="Arial"/>
          <w:sz w:val="22"/>
          <w:szCs w:val="22"/>
        </w:rPr>
        <w:t xml:space="preserve">16 June 2011</w:t>
      </w:r>
    </w:p>
    <w:p>
      <w:pPr>
        <w:spacing w:after="160"/>
      </w:pPr>
      <w:r>
        <w:rPr>
          <w:rFonts w:ascii="Arial" w:cs="Arial" w:eastAsia="Arial" w:hAnsi="Arial"/>
          <w:sz w:val="22"/>
          <w:szCs w:val="22"/>
        </w:rPr>
        <w:t xml:space="preserve">Melinda A. Lucka, Esq.</w:t>
      </w:r>
    </w:p>
    <w:p>
      <w:pPr>
        <w:spacing w:after="160"/>
      </w:pPr>
      <w:r>
        <w:rPr>
          <w:rFonts w:ascii="Arial" w:cs="Arial" w:eastAsia="Arial" w:hAnsi="Arial"/>
          <w:sz w:val="22"/>
          <w:szCs w:val="22"/>
        </w:rPr>
        <w:t xml:space="preserve">PO Box 225</w:t>
      </w:r>
    </w:p>
    <w:p>
      <w:pPr>
        <w:spacing w:after="160"/>
      </w:pPr>
      <w:r>
        <w:rPr>
          <w:rFonts w:ascii="Arial" w:cs="Arial" w:eastAsia="Arial" w:hAnsi="Arial"/>
          <w:sz w:val="22"/>
          <w:szCs w:val="22"/>
        </w:rPr>
        <w:t xml:space="preserve">Charleston, SC 29402</w:t>
      </w:r>
    </w:p>
    <w:p>
      <w:pPr>
        <w:spacing w:after="160"/>
      </w:pPr>
      <w:r>
        <w:rPr>
          <w:rFonts w:ascii="Arial" w:cs="Arial" w:eastAsia="Arial" w:hAnsi="Arial"/>
          <w:sz w:val="22"/>
          <w:szCs w:val="22"/>
        </w:rPr>
        <w:t xml:space="preserve">Dear Ms. Lucka:</w:t>
      </w:r>
    </w:p>
    <w:p>
      <w:pPr>
        <w:spacing w:after="160"/>
      </w:pPr>
      <w:r>
        <w:rPr>
          <w:rFonts w:ascii="Arial" w:cs="Arial" w:eastAsia="Arial" w:hAnsi="Arial"/>
          <w:sz w:val="22"/>
          <w:szCs w:val="22"/>
        </w:rPr>
        <w:t xml:space="preserve">Thank you for your letter of 25 May 2011, addressed to the Most Rev'd Katharine Jefferts Schori, Canon Bonnie Anderson and me for the Executive Council of The Episcopal Church. 1 referred your letter to the Joint Standing Committee on Governance &amp; Administration of Council, which considered it at its meeting on Thursday, 16 June.</w:t>
      </w:r>
    </w:p>
    <w:p>
      <w:pPr>
        <w:spacing w:after="160"/>
      </w:pPr>
      <w:r>
        <w:rPr>
          <w:rFonts w:ascii="Arial" w:cs="Arial" w:eastAsia="Arial" w:hAnsi="Arial"/>
          <w:sz w:val="22"/>
          <w:szCs w:val="22"/>
        </w:rPr>
        <w:t xml:space="preserve">The committee spent considerable time taking up the concerns raised in your letter and reviewed2007 Resolution NAC023 to which you refer. (I attach a copy of that resolution.)</w:t>
      </w:r>
    </w:p>
    <w:p>
      <w:pPr>
        <w:spacing w:after="160"/>
      </w:pPr>
      <w:r>
        <w:rPr>
          <w:rFonts w:ascii="Arial" w:cs="Arial" w:eastAsia="Arial" w:hAnsi="Arial"/>
          <w:sz w:val="22"/>
          <w:szCs w:val="22"/>
        </w:rPr>
        <w:t xml:space="preserve">The Joint Standing Committee agreed that, while the Diocese of South Carolina is not named therein, the resolution covers the situation there without its being reconsidered by Council. The Joint Standing Committee and Executive Council will continue to monitor actions of the Annual Convention of the Diocese of South Carolina. Be assured of Executive Council's care and regard for all the members of the diocese.</w:t>
      </w:r>
    </w:p>
    <w:p>
      <w:pPr>
        <w:spacing w:after="160"/>
      </w:pPr>
      <w:r>
        <w:rPr>
          <w:rFonts w:ascii="Arial" w:cs="Arial" w:eastAsia="Arial" w:hAnsi="Arial"/>
          <w:sz w:val="22"/>
          <w:szCs w:val="22"/>
        </w:rPr>
        <w:t xml:space="preserve">I am,</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Gregory Straub, Secretary of Executive Council</w:t>
      </w:r>
    </w:p>
    <w:p>
      <w:pPr>
        <w:spacing w:after="160"/>
      </w:pPr>
      <w:r>
        <w:rPr>
          <w:rFonts w:ascii="Arial" w:cs="Arial" w:eastAsia="Arial" w:hAnsi="Arial"/>
          <w:sz w:val="22"/>
          <w:szCs w:val="22"/>
        </w:rPr>
        <w:t xml:space="preserve">cc: The Rt. Rev. Mark Lawrence.</w:t>
      </w:r>
    </w:p>
    <w:p>
      <w:pPr>
        <w:spacing w:after="160"/>
      </w:pPr>
      <w:r>
        <w:rPr>
          <w:rFonts w:ascii="Arial" w:cs="Arial" w:eastAsia="Arial" w:hAnsi="Arial"/>
          <w:sz w:val="22"/>
          <w:szCs w:val="22"/>
        </w:rPr>
        <w:t xml:space="preserve">The Rev. Jeff Miller, President, Standing Committee</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10017-4503 USA</w:t>
      </w:r>
    </w:p>
    <w:p>
      <w:pPr>
        <w:spacing w:after="160"/>
      </w:pPr>
      <w:r>
        <w:rPr>
          <w:rFonts w:ascii="Arial" w:cs="Arial" w:eastAsia="Arial" w:hAnsi="Arial"/>
          <w:sz w:val="22"/>
          <w:szCs w:val="22"/>
        </w:rPr>
        <w:t xml:space="preserve">June 25, 2007</w:t>
      </w:r>
    </w:p>
    <w:p>
      <w:pPr>
        <w:spacing w:after="160"/>
      </w:pPr>
      <w:r>
        <w:rPr>
          <w:rFonts w:ascii="Arial" w:cs="Arial" w:eastAsia="Arial" w:hAnsi="Arial"/>
          <w:sz w:val="22"/>
          <w:szCs w:val="22"/>
        </w:rPr>
        <w:t xml:space="preserve">The following is a true copy of a Resolution adopted by the Executive Council at its meeting on June 11 -14, 2007 in Parsippany, New Jersey, at which a quorum was present and voting.</w:t>
      </w:r>
    </w:p>
    <w:p>
      <w:pPr>
        <w:spacing w:after="160"/>
      </w:pPr>
      <w:r>
        <w:rPr>
          <w:rFonts w:ascii="Arial" w:cs="Arial" w:eastAsia="Arial" w:hAnsi="Arial"/>
          <w:sz w:val="22"/>
          <w:szCs w:val="22"/>
        </w:rPr>
        <w:t xml:space="preserve">Resolved, That the Executive Council, meeting in Parsippany, New Jersey from June 11 - 14,2007, reminds the dioceses of The Episcopal Church that Article V, Section 1 of the Constitution of The Episcopal Church requires each Diocese to have a Constitution which shall include "an unqualified accession to the Constitution and Canons of this Church;" and be it further Resolved, that any amendment to a diocesan Constitution that purports in any way to limit or lessen an unqualified accession to the Constitution and Canons of The Episcopal Church is null and void; and be it further . . Resolved, that the amendments passed to the Constitutions of the Dioceses of Pittsburgh, Ft. Worth, Quincy, and San Joaquin, which purport to limit or lessen the unqualified accession to the Constitution and Canons of The Episcopal Church are accordingly null and void and the Constitutions of those dioceses shall be as they were as if such amendments had not been passed.</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Some dioceses of The Episcopal Church have purported to pass amendments to their diocesan Constitutions that repeal or limit the extent to which those dioceses are subject to the Constitution and Canons of The Episcopal Church. The Dioceses of Pittsburgh, Ft. Worth, Quincy,and San Joaquin have done so, and other dioceses have taken initial steps to do so. Because such actions violate the Constitution of The Episcopal Church as a whole, they can have no force or effect and must accordingly be considered as completely ineffective.</w:t>
      </w:r>
    </w:p>
    <w:p>
      <w:pPr>
        <w:spacing w:after="160"/>
      </w:pPr>
      <w:r>
        <w:rPr>
          <w:rFonts w:ascii="Arial" w:cs="Arial" w:eastAsia="Arial" w:hAnsi="Arial"/>
          <w:sz w:val="22"/>
          <w:szCs w:val="22"/>
        </w:rPr>
        <w:t xml:space="preserve">The Rev. Dr. Gregory S. Straub</w:t>
      </w:r>
    </w:p>
    <w:p>
      <w:pPr>
        <w:spacing w:after="160"/>
      </w:pPr>
      <w:r>
        <w:rPr>
          <w:rFonts w:ascii="Arial" w:cs="Arial" w:eastAsia="Arial" w:hAnsi="Arial"/>
          <w:sz w:val="22"/>
          <w:szCs w:val="22"/>
        </w:rPr>
        <w:t xml:space="preserve">Secretary of the Executive Council and</w:t>
      </w:r>
    </w:p>
    <w:p>
      <w:pPr>
        <w:spacing w:after="160"/>
      </w:pPr>
      <w:r>
        <w:rPr>
          <w:rFonts w:ascii="Arial" w:cs="Arial" w:eastAsia="Arial" w:hAnsi="Arial"/>
          <w:sz w:val="22"/>
          <w:szCs w:val="22"/>
        </w:rPr>
        <w:t xml:space="preserve">The Domestic and Foreign Missionary Society of the</w:t>
      </w:r>
    </w:p>
    <w:p>
      <w:pPr>
        <w:spacing w:after="160"/>
      </w:pPr>
      <w:r>
        <w:rPr>
          <w:rFonts w:ascii="Arial" w:cs="Arial" w:eastAsia="Arial" w:hAnsi="Arial"/>
          <w:sz w:val="22"/>
          <w:szCs w:val="22"/>
        </w:rPr>
        <w:t xml:space="preserve">Protestant Episcopal Church in the</w:t>
      </w:r>
    </w:p>
    <w:p>
      <w:pPr>
        <w:spacing w:after="160"/>
      </w:pPr>
      <w:r>
        <w:rPr>
          <w:rFonts w:ascii="Arial" w:cs="Arial" w:eastAsia="Arial" w:hAnsi="Arial"/>
          <w:sz w:val="22"/>
          <w:szCs w:val="22"/>
        </w:rPr>
        <w:t xml:space="preserve">United States of America</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2nd AVENUE NEW YORK,</w:t>
      </w:r>
    </w:p>
    <w:p>
      <w:pPr>
        <w:spacing w:after="160"/>
      </w:pPr>
      <w:r>
        <w:rPr>
          <w:rFonts w:ascii="Arial" w:cs="Arial" w:eastAsia="Arial" w:hAnsi="Arial"/>
          <w:sz w:val="22"/>
          <w:szCs w:val="22"/>
        </w:rPr>
        <w:t xml:space="preserve">The Rev. Jeff Miller President,</w:t>
      </w: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Episcopal Diocese of South Carolina</w:t>
      </w:r>
    </w:p>
    <w:p>
      <w:pPr>
        <w:spacing w:after="160"/>
      </w:pPr>
      <w:r>
        <w:rPr>
          <w:rFonts w:ascii="Arial" w:cs="Arial" w:eastAsia="Arial" w:hAnsi="Arial"/>
          <w:sz w:val="22"/>
          <w:szCs w:val="22"/>
        </w:rPr>
        <w:t xml:space="preserve">P.O. 20127</w:t>
      </w:r>
    </w:p>
    <w:p>
      <w:pPr>
        <w:spacing w:after="160"/>
      </w:pPr>
      <w:r>
        <w:rPr>
          <w:rFonts w:ascii="Arial" w:cs="Arial" w:eastAsia="Arial" w:hAnsi="Arial"/>
          <w:sz w:val="22"/>
          <w:szCs w:val="22"/>
        </w:rPr>
        <w:t xml:space="preserve">Charleston, SC 29413</w:t>
      </w:r>
    </w:p>
    <w:p>
      <w:pPr>
        <w:spacing w:after="160"/>
      </w:pPr>
      <w:r>
        <w:rPr>
          <w:rFonts w:ascii="Arial" w:cs="Arial" w:eastAsia="Arial" w:hAnsi="Arial"/>
          <w:sz w:val="22"/>
          <w:szCs w:val="22"/>
        </w:rPr>
        <w:t xml:space="preserve">http://www.diosc.com/sys/images/documents/exec_coun_corr_11_9_28.pdf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CAROLINA:BISHOP AND STANDING COMMITTEE RESPOND TO ACTIONS OF EXEC. COUNCIL</dc:title>
  <dc:creator>VirtueOnline Archive</dc:creator>
  <cp:lastModifiedBy>Un-named</cp:lastModifiedBy>
  <cp:revision>1</cp:revision>
  <dcterms:created xsi:type="dcterms:W3CDTF">2026-04-22T11:55:32.630Z</dcterms:created>
  <dcterms:modified xsi:type="dcterms:W3CDTF">2026-04-22T11:55:32.630Z</dcterms:modified>
</cp:coreProperties>
</file>

<file path=docProps/custom.xml><?xml version="1.0" encoding="utf-8"?>
<Properties xmlns="http://schemas.openxmlformats.org/officeDocument/2006/custom-properties" xmlns:vt="http://schemas.openxmlformats.org/officeDocument/2006/docPropsVTypes"/>
</file>