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AN OPEN LETTER TO BISHOP LIPSCOMB</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Bishop Lipscomb</w:t>
      </w:r>
    </w:p>
    <w:p>
      <w:pPr>
        <w:spacing w:after="160"/>
      </w:pPr>
      <w:r>
        <w:rPr>
          <w:rFonts w:ascii="Arial" w:cs="Arial" w:eastAsia="Arial" w:hAnsi="Arial"/>
          <w:sz w:val="22"/>
          <w:szCs w:val="22"/>
        </w:rPr>
        <w:t xml:space="preserve">19 February 2004</w:t>
      </w:r>
    </w:p>
    <w:p>
      <w:pPr>
        <w:spacing w:after="160"/>
      </w:pPr>
      <w:r>
        <w:rPr>
          <w:rFonts w:ascii="Arial" w:cs="Arial" w:eastAsia="Arial" w:hAnsi="Arial"/>
          <w:sz w:val="22"/>
          <w:szCs w:val="22"/>
        </w:rPr>
        <w:t xml:space="preserve">The Right Reverend John B. Lipscomb, Bishop</w:t>
      </w:r>
    </w:p>
    <w:p>
      <w:pPr>
        <w:spacing w:after="160"/>
      </w:pPr>
      <w:r>
        <w:rPr>
          <w:rFonts w:ascii="Arial" w:cs="Arial" w:eastAsia="Arial" w:hAnsi="Arial"/>
          <w:sz w:val="22"/>
          <w:szCs w:val="22"/>
        </w:rPr>
        <w:t xml:space="preserve">The Diocese of Southwest Florida</w:t>
      </w:r>
    </w:p>
    <w:p>
      <w:pPr>
        <w:spacing w:after="160"/>
      </w:pPr>
      <w:r>
        <w:rPr>
          <w:rFonts w:ascii="Arial" w:cs="Arial" w:eastAsia="Arial" w:hAnsi="Arial"/>
          <w:sz w:val="22"/>
          <w:szCs w:val="22"/>
        </w:rPr>
        <w:t xml:space="preserve">7313 Merchant Court</w:t>
      </w:r>
    </w:p>
    <w:p>
      <w:pPr>
        <w:spacing w:after="160"/>
      </w:pPr>
      <w:r>
        <w:rPr>
          <w:rFonts w:ascii="Arial" w:cs="Arial" w:eastAsia="Arial" w:hAnsi="Arial"/>
          <w:sz w:val="22"/>
          <w:szCs w:val="22"/>
        </w:rPr>
        <w:t xml:space="preserve">Sarasota, FL 34240</w:t>
      </w:r>
    </w:p>
    <w:p>
      <w:pPr>
        <w:spacing w:after="160"/>
      </w:pPr>
      <w:r>
        <w:rPr>
          <w:rFonts w:ascii="Arial" w:cs="Arial" w:eastAsia="Arial" w:hAnsi="Arial"/>
          <w:sz w:val="22"/>
          <w:szCs w:val="22"/>
        </w:rPr>
        <w:t xml:space="preserve">(A note to the reader: Bishop Lipscomb has invited Frank Griswold, Presiding Bishop of the Episcopal Church in the United States of America [ECUSA] to speak to our Diocesan Convention in October of 2004. Bishop Griswold has accepted. Subsequently, Bishop Lipscomb has been encouraged to rescind that invitation because of the divisive pain his presence would precipitate. Bishop Lipscomb has resisted the withdrawal of the invitation and has instead justified it as something worthwhile. You may read about the invitation and the justification by accessing the diocesan website: www.dioceseswfla.org/ezine.htm)</w:t>
      </w:r>
    </w:p>
    <w:p>
      <w:pPr>
        <w:spacing w:after="160"/>
      </w:pPr>
      <w:r>
        <w:rPr>
          <w:rFonts w:ascii="Arial" w:cs="Arial" w:eastAsia="Arial" w:hAnsi="Arial"/>
          <w:sz w:val="22"/>
          <w:szCs w:val="22"/>
        </w:rPr>
        <w:t xml:space="preserve">Dear Bishop,</w:t>
      </w:r>
    </w:p>
    <w:p>
      <w:pPr>
        <w:spacing w:after="160"/>
      </w:pPr>
      <w:r>
        <w:rPr>
          <w:rFonts w:ascii="Arial" w:cs="Arial" w:eastAsia="Arial" w:hAnsi="Arial"/>
          <w:sz w:val="22"/>
          <w:szCs w:val="22"/>
        </w:rPr>
        <w:t xml:space="preserve">Greetings to you and yours in the unique, saving love of Christ Jesus. I pray for you regularly as I understand the godly weight of responsibility inherent in your ministry. In that atmosphere of prayerfulness, I own the words of our Savior as I say to you, "My soul is exceedingly sorrowful, even unto death." (Mark 14:22, NKJV) Spiritual anguish and torment would not be stating the case too strongly for my feelings as I consider your invitation to Bishop Griswold, and subsequent rationale for maintaining said invitation, to</w:t>
      </w:r>
    </w:p>
    <w:p>
      <w:pPr>
        <w:spacing w:after="160"/>
      </w:pPr>
      <w:r>
        <w:rPr>
          <w:rFonts w:ascii="Arial" w:cs="Arial" w:eastAsia="Arial" w:hAnsi="Arial"/>
          <w:sz w:val="22"/>
          <w:szCs w:val="22"/>
        </w:rPr>
        <w:t xml:space="preserve">speak to our Diocesan convention. I believe your decision to be an error, wrought with gravely dangerous implications for the proclamation of the Gospel be that to those who are part of the church or not. Souls are at stake.</w:t>
      </w:r>
    </w:p>
    <w:p>
      <w:pPr>
        <w:spacing w:after="160"/>
      </w:pPr>
      <w:r>
        <w:rPr>
          <w:rFonts w:ascii="Arial" w:cs="Arial" w:eastAsia="Arial" w:hAnsi="Arial"/>
          <w:sz w:val="22"/>
          <w:szCs w:val="22"/>
        </w:rPr>
        <w:t xml:space="preserve">Frank Griswold is in need of repentance and discipline, not a place at the t able of discussion. He is the single most recognizable symbol of disunity in the Anglican Communion. He is the point man who has precipitated a crisis in worldwide Anglicanism and caused 20 or more Archbishops, representing better than 50% of all Anglicans across the face of the globe to break communion with ECUSA. Griswold has rhetorically and practically repudiated Christianity. How can one such as he engage in "honest conversation," as you say, when he understands neither the Truth nor the truth? He has publicly denied the uniqueness of Christ by word and deed. He mocks the Truth. He has publicly deceived 37 Anglican primates and 70 plus million Anglicans by agreeing that a certain course of action should not be undertaken because of its disastrous implications. Then in a spate of ecclesial arrogance, less than a month later, proceeded to enthusiastically support and participate in said course of action. He mocks the truth!</w:t>
      </w:r>
    </w:p>
    <w:p>
      <w:pPr>
        <w:spacing w:after="160"/>
      </w:pPr>
      <w:r>
        <w:rPr>
          <w:rFonts w:ascii="Arial" w:cs="Arial" w:eastAsia="Arial" w:hAnsi="Arial"/>
          <w:sz w:val="22"/>
          <w:szCs w:val="22"/>
        </w:rPr>
        <w:t xml:space="preserve">The Presiding Bishop's piously effusive words and pluriform ideology are non -Christian poison-why should anyone be subjected to more of such? If someone became ill because of unknowingly ingesting arsenic, would they then partake of it knowingly? You rightfully cite your episcopal vows to "guard the faith, unity and discipline of the Church." Allowing Mr. Griswold to speak to your flock would eviscerate the faith, further impair its unity and deny t he appropriate discipline of the Church. The New Testament model for dealing with a sinful brother is to point out his fault to him privately and secure repentance. Failing that, a small party of witnesses are to confront the unrepentant sinner to further explain the grave danger of his sinful ways. If such a one is still recalcitrant, then the matter is to be brought before the whole church in an effort to have him mend his ways. Failing that, he is to be treated as a pagan (Cf. Matthew 18:15-17). Frank Griswold has arrogantly spurned repeated calls for repentance-he is to be treated as an apostate, with no rightful place at the table.</w:t>
      </w:r>
    </w:p>
    <w:p>
      <w:pPr>
        <w:spacing w:after="160"/>
      </w:pPr>
      <w:r>
        <w:rPr>
          <w:rFonts w:ascii="Arial" w:cs="Arial" w:eastAsia="Arial" w:hAnsi="Arial"/>
          <w:sz w:val="22"/>
          <w:szCs w:val="22"/>
        </w:rPr>
        <w:t xml:space="preserve">For too many years "protracted, civil discourse" has served to mitigate the "faith once delivered." We in the Episcopal Church have conveniently hidden behind the cultural and voguey facade of inclusivity and diversity, welcoming wolves in among the sheep. It has been a slaughter-in terms of the sheep and of the Gospel. The cloak of diversity has served as a convenient, guilt driven ruse to allow the wolves into the church. It has provided an environment in which they can even flourish. Diversity for the sake of pseudo- inclusivity mocks our own Baptismal Covenant. When we allows sin to reign (speak authoritatively) in ECUSA (or a diocesan convention) we bring a halt to our perseverance in resisting evil; we deny the Good News of God in Christ and in doing so disrespect the dignity of every human; we make a mockery of loving our neighbors as ourselves and striving for peace and justice among all as we officially enshrine and dialogue about those things that are plainly contrary to the Word of God.</w:t>
      </w:r>
    </w:p>
    <w:p>
      <w:pPr>
        <w:spacing w:after="160"/>
      </w:pPr>
      <w:r>
        <w:rPr>
          <w:rFonts w:ascii="Arial" w:cs="Arial" w:eastAsia="Arial" w:hAnsi="Arial"/>
          <w:sz w:val="22"/>
          <w:szCs w:val="22"/>
        </w:rPr>
        <w:t xml:space="preserve">The Apostle Paul said, "Do not be yoked together with unbelievers. For what do righteousness and wickedness have in common? Or what fellowship can light have with darkness? What harmony is there between Christ and Belial (Satan)? What does a believer have in common with an unbeliever?"(2 Corinthians 6:14-15) None! Jesus shared the Truth with sinners, he did not engage in protracted, civil discourse. If they (we) repented and followed, great, welcome to eternal life. If not, our Lord did chase them down to dialogue a bout and dilute the Truth. Indeed, he allowed "many" to go their separate way when the Truth became too much to bear (cf. John 6:60-66).</w:t>
      </w:r>
    </w:p>
    <w:p>
      <w:pPr>
        <w:spacing w:after="160"/>
      </w:pPr>
      <w:r>
        <w:rPr>
          <w:rFonts w:ascii="Arial" w:cs="Arial" w:eastAsia="Arial" w:hAnsi="Arial"/>
          <w:sz w:val="22"/>
          <w:szCs w:val="22"/>
        </w:rPr>
        <w:t xml:space="preserve">With all due respect, Right Reverend Sir, now is the time to stand squarely upon the Firm Foundation and do the godly righteous thing: rescind the invitation to our Primate. To do so would be a poignant, profound and widely recognized statement for the Truth of the Gospel. To do otherwise is to give tacit approval to all that he stands for and all that he has done. This may well be your moment in history-the single most important opportunity for the proclamation of the Good News you may ever have. Will it be a regrettable nadir for our diocese or a godly zenith?</w:t>
      </w:r>
    </w:p>
    <w:p>
      <w:pPr>
        <w:spacing w:after="160"/>
      </w:pPr>
      <w:r>
        <w:rPr>
          <w:rFonts w:ascii="Arial" w:cs="Arial" w:eastAsia="Arial" w:hAnsi="Arial"/>
          <w:sz w:val="22"/>
          <w:szCs w:val="22"/>
        </w:rPr>
        <w:t xml:space="preserve">May God have mercy on us all. I will continue to uphold you in prayer.</w:t>
      </w:r>
    </w:p>
    <w:p>
      <w:pPr>
        <w:spacing w:after="160"/>
      </w:pPr>
      <w:r>
        <w:rPr>
          <w:rFonts w:ascii="Arial" w:cs="Arial" w:eastAsia="Arial" w:hAnsi="Arial"/>
          <w:sz w:val="22"/>
          <w:szCs w:val="22"/>
        </w:rPr>
        <w:t xml:space="preserve">In Jesus' loving-kindness and faithfulness,</w:t>
      </w:r>
    </w:p>
    <w:p>
      <w:pPr>
        <w:spacing w:after="160"/>
      </w:pPr>
      <w:r>
        <w:rPr>
          <w:rFonts w:ascii="Arial" w:cs="Arial" w:eastAsia="Arial" w:hAnsi="Arial"/>
          <w:sz w:val="22"/>
          <w:szCs w:val="22"/>
        </w:rPr>
        <w:t xml:space="preserve">Jim+</w:t>
      </w:r>
    </w:p>
    <w:p>
      <w:pPr>
        <w:spacing w:after="160"/>
      </w:pPr>
      <w:r>
        <w:rPr>
          <w:rFonts w:ascii="Arial" w:cs="Arial" w:eastAsia="Arial" w:hAnsi="Arial"/>
          <w:sz w:val="22"/>
          <w:szCs w:val="22"/>
        </w:rPr>
        <w:t xml:space="preserve">(The Reverend) James T. Murphy Pastor, Rector, Friend</w:t>
      </w:r>
    </w:p>
    <w:p>
      <w:pPr>
        <w:spacing w:after="160"/>
      </w:pPr>
      <w:r>
        <w:rPr>
          <w:rFonts w:ascii="Arial" w:cs="Arial" w:eastAsia="Arial" w:hAnsi="Arial"/>
          <w:sz w:val="22"/>
          <w:szCs w:val="22"/>
        </w:rPr>
        <w:t xml:space="preserve">Church of the Nativity, Sarasota, Florida</w:t>
      </w:r>
    </w:p>
    <w:p>
      <w:pPr>
        <w:spacing w:after="160"/>
      </w:pPr>
      <w:r>
        <w:rPr>
          <w:rFonts w:ascii="Arial" w:cs="Arial" w:eastAsia="Arial" w:hAnsi="Arial"/>
          <w:sz w:val="22"/>
          <w:szCs w:val="22"/>
        </w:rPr>
        <w:t xml:space="preserve">frmurf2@verizon.net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AN OPEN LETTER TO BISHOP LIPSCOMB</dc:title>
  <dc:creator>VirtueOnline Archive</dc:creator>
  <cp:lastModifiedBy>Un-named</cp:lastModifiedBy>
  <cp:revision>1</cp:revision>
  <dcterms:created xsi:type="dcterms:W3CDTF">2026-04-22T11:53:59.140Z</dcterms:created>
  <dcterms:modified xsi:type="dcterms:W3CDTF">2026-04-22T11:53:59.140Z</dcterms:modified>
</cp:coreProperties>
</file>

<file path=docProps/custom.xml><?xml version="1.0" encoding="utf-8"?>
<Properties xmlns="http://schemas.openxmlformats.org/officeDocument/2006/custom-properties" xmlns:vt="http://schemas.openxmlformats.org/officeDocument/2006/docPropsVTypes"/>
</file>