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COPTIC BISHOP BLASTS EPISCOPAL CHURCH AT GLOBAL SOUTH ENCOUNTER</w:t>
      </w:r>
    </w:p>
    <w:p>
      <w:pPr>
        <w:pBdr>
          <w:bottom w:val="single" w:color="AAAAAA" w:sz="6"/>
        </w:pBdr>
        <w:spacing w:after="200" w:before="0"/>
      </w:pPr>
    </w:p>
    <w:p>
      <w:pPr>
        <w:spacing w:after="160"/>
      </w:pPr>
      <w:r>
        <w:rPr>
          <w:rFonts w:ascii="Arial" w:cs="Arial" w:eastAsia="Arial" w:hAnsi="Arial"/>
          <w:sz w:val="22"/>
          <w:szCs w:val="22"/>
        </w:rPr>
        <w:t xml:space="preserve">Homosexuality is an abomination. Purify the sanctuary of the Lord, says monk</w:t>
      </w:r>
    </w:p>
    <w:p>
      <w:pPr>
        <w:spacing w:after="160"/>
      </w:pPr>
      <w:r>
        <w:rPr>
          <w:rFonts w:ascii="Arial" w:cs="Arial" w:eastAsia="Arial" w:hAnsi="Arial"/>
          <w:sz w:val="22"/>
          <w:szCs w:val="22"/>
        </w:rPr>
        <w:t xml:space="preserve">By David W. Virtue in Singapore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25, 2010</w:t>
      </w:r>
    </w:p>
    <w:p>
      <w:pPr>
        <w:spacing w:after="160"/>
      </w:pPr>
      <w:r>
        <w:rPr>
          <w:rFonts w:ascii="Arial" w:cs="Arial" w:eastAsia="Arial" w:hAnsi="Arial"/>
          <w:sz w:val="22"/>
          <w:szCs w:val="22"/>
        </w:rPr>
        <w:t xml:space="preserve">A Coptic Orthodox Church observer to the Fourth Global South to South Encounter ripped into the Episcopal Church, stunning some 130 archbishops, bishops, clergy and laity, urging them to say "no to ordination of homosexuals, no to gay marriage, no to such immorality, and that it is time to purify the sanctuary of the Lord from this abomination that causes our God to suffer, bleed and be crucified again everyday."</w:t>
      </w:r>
    </w:p>
    <w:p>
      <w:pPr>
        <w:spacing w:after="160"/>
      </w:pPr>
      <w:r>
        <w:rPr>
          <w:rFonts w:ascii="Arial" w:cs="Arial" w:eastAsia="Arial" w:hAnsi="Arial"/>
          <w:sz w:val="22"/>
          <w:szCs w:val="22"/>
        </w:rPr>
        <w:t xml:space="preserve">"You are martyrs without the shedding of blood because you are upholding the teaching of the Gospel handed down once and for all to the apostles," Bishop Anba Suriel told the stunned delegates.</w:t>
      </w:r>
    </w:p>
    <w:p>
      <w:pPr>
        <w:spacing w:after="160"/>
      </w:pPr>
      <w:r>
        <w:rPr>
          <w:rFonts w:ascii="Arial" w:cs="Arial" w:eastAsia="Arial" w:hAnsi="Arial"/>
          <w:sz w:val="22"/>
          <w:szCs w:val="22"/>
        </w:rPr>
        <w:t xml:space="preserve">"An army of sheep led by a lion is more powerful than an army of lions led by a sheep. I really pray that you lions here, the primates of each of the provinces of the Global South will stand united with one accord against the heresies of The Episcopal Church.</w:t>
      </w:r>
    </w:p>
    <w:p>
      <w:pPr>
        <w:spacing w:after="160"/>
      </w:pPr>
      <w:r>
        <w:rPr>
          <w:rFonts w:ascii="Arial" w:cs="Arial" w:eastAsia="Arial" w:hAnsi="Arial"/>
          <w:sz w:val="22"/>
          <w:szCs w:val="22"/>
        </w:rPr>
        <w:t xml:space="preserve">"I want to share with you a saying of Saint Anthony the Great, the father of monasticism. This great Egyptian saint said, "There will come a day when the mad people will look at the normal people and say, 'Look at these mad people because they are not like us.'" I think this prophecy has been fulfilled in our day and age. Abnormality has become the new normality. Certain factions of the Christian Church are becoming desensitized to the truth of the Gospel. I call it the frog in the kettle syndrome.</w:t>
      </w:r>
    </w:p>
    <w:p>
      <w:pPr>
        <w:spacing w:after="160"/>
      </w:pPr>
      <w:r>
        <w:rPr>
          <w:rFonts w:ascii="Arial" w:cs="Arial" w:eastAsia="Arial" w:hAnsi="Arial"/>
          <w:sz w:val="22"/>
          <w:szCs w:val="22"/>
        </w:rPr>
        <w:t xml:space="preserve">"If you place a frog in a kettle at room temperature the frog will be comfortable, if you raise the temperature slightly, the frog will quickly adapt. If you continue to raise the temperature very gradually the frog will continue to adapt to its new environment until finally the water is boiling and the frog is fried inside the kettle and loses its life. This is what today's Post Modern society is doing; it is pushing the limit of immorality further and further till it tries to make some lose their spiritual life and die."</w:t>
      </w:r>
    </w:p>
    <w:p>
      <w:pPr>
        <w:spacing w:after="160"/>
      </w:pPr>
      <w:r>
        <w:rPr>
          <w:rFonts w:ascii="Arial" w:cs="Arial" w:eastAsia="Arial" w:hAnsi="Arial"/>
          <w:sz w:val="22"/>
          <w:szCs w:val="22"/>
        </w:rPr>
        <w:t xml:space="preserve">The bishop blasted New Hampshire Bishop Gene Robinson. "He was a married man and had two daughters. He divorced his wife and left his daughters to live this unthinkable life of abomination. Is this the holiness and perfection and the image and likeness of God? How then can such a person be ordained to the highest level of authority in a Church, the episcopate? What example does he give to young people, what long term effects will such a decision by The Episcopal Church USA (TEC) have on the North American Episcopalians in generations to come?"</w:t>
      </w:r>
    </w:p>
    <w:p>
      <w:pPr>
        <w:spacing w:after="160"/>
      </w:pPr>
      <w:r>
        <w:rPr>
          <w:rFonts w:ascii="Arial" w:cs="Arial" w:eastAsia="Arial" w:hAnsi="Arial"/>
          <w:sz w:val="22"/>
          <w:szCs w:val="22"/>
        </w:rPr>
        <w:t xml:space="preserve">The bishop said homosexual radical activists are overrunning schools in America with their agenda.</w:t>
      </w:r>
    </w:p>
    <w:p>
      <w:pPr>
        <w:spacing w:after="160"/>
      </w:pPr>
      <w:r>
        <w:rPr>
          <w:rFonts w:ascii="Arial" w:cs="Arial" w:eastAsia="Arial" w:hAnsi="Arial"/>
          <w:sz w:val="22"/>
          <w:szCs w:val="22"/>
        </w:rPr>
        <w:t xml:space="preserve">"While homosexual activity is strong in Hollywood, the education system is being overrun by radical homosexual activists who want to begin indoctrination in the elementary school system, middle schools and high schools. In Massachusetts, where a Court recently found that the homosexuals have a constitutional right to get married, teachers and counselors receive special state-funded training for dealing with gay and lesbian students, and libraries are stocked with book and films on homosexual issues.</w:t>
      </w:r>
    </w:p>
    <w:p>
      <w:pPr>
        <w:spacing w:after="160"/>
      </w:pPr>
      <w:r>
        <w:rPr>
          <w:rFonts w:ascii="Arial" w:cs="Arial" w:eastAsia="Arial" w:hAnsi="Arial"/>
          <w:sz w:val="22"/>
          <w:szCs w:val="22"/>
        </w:rPr>
        <w:t xml:space="preserve">"In Framingham, Massachusetts, students were forced to answer a questionnaire that openly challenged the validity of their heterosexuality. Here are some questions:</w:t>
      </w:r>
    </w:p>
    <w:p>
      <w:pPr>
        <w:spacing w:after="160"/>
      </w:pPr>
      <w:r>
        <w:rPr>
          <w:rFonts w:ascii="Arial" w:cs="Arial" w:eastAsia="Arial" w:hAnsi="Arial"/>
          <w:sz w:val="22"/>
          <w:szCs w:val="22"/>
        </w:rPr>
        <w:t xml:space="preserve">1. What do you think caused your heterosexuality?</w:t>
      </w:r>
    </w:p>
    <w:p>
      <w:pPr>
        <w:spacing w:after="160"/>
      </w:pPr>
      <w:r>
        <w:rPr>
          <w:rFonts w:ascii="Arial" w:cs="Arial" w:eastAsia="Arial" w:hAnsi="Arial"/>
          <w:sz w:val="22"/>
          <w:szCs w:val="22"/>
        </w:rPr>
        <w:t xml:space="preserve">2. When did you first decide you were heterosexual?</w:t>
      </w:r>
    </w:p>
    <w:p>
      <w:pPr>
        <w:spacing w:after="160"/>
      </w:pPr>
      <w:r>
        <w:rPr>
          <w:rFonts w:ascii="Arial" w:cs="Arial" w:eastAsia="Arial" w:hAnsi="Arial"/>
          <w:sz w:val="22"/>
          <w:szCs w:val="22"/>
        </w:rPr>
        <w:t xml:space="preserve">3. Is it possible heterosexuality is a phase you will grow out of? [Of course, the flip-side of the question is not asked: Is it possible that homosexuality is phase you will grow out of.]</w:t>
      </w:r>
    </w:p>
    <w:p>
      <w:pPr>
        <w:spacing w:after="160"/>
      </w:pPr>
      <w:r>
        <w:rPr>
          <w:rFonts w:ascii="Arial" w:cs="Arial" w:eastAsia="Arial" w:hAnsi="Arial"/>
          <w:sz w:val="22"/>
          <w:szCs w:val="22"/>
        </w:rPr>
        <w:t xml:space="preserve">4. Is it possible you are heterosexual because you fear the same sex?</w:t>
      </w:r>
    </w:p>
    <w:p>
      <w:pPr>
        <w:spacing w:after="160"/>
      </w:pPr>
      <w:r>
        <w:rPr>
          <w:rFonts w:ascii="Arial" w:cs="Arial" w:eastAsia="Arial" w:hAnsi="Arial"/>
          <w:sz w:val="22"/>
          <w:szCs w:val="22"/>
        </w:rPr>
        <w:t xml:space="preserve">5. If you have never slept with anyone of the same sex, how do you know you wouldn't prefer it?</w:t>
      </w:r>
    </w:p>
    <w:p>
      <w:pPr>
        <w:spacing w:after="160"/>
      </w:pPr>
      <w:r>
        <w:rPr>
          <w:rFonts w:ascii="Arial" w:cs="Arial" w:eastAsia="Arial" w:hAnsi="Arial"/>
          <w:sz w:val="22"/>
          <w:szCs w:val="22"/>
        </w:rPr>
        <w:t xml:space="preserve">6. To whom have you disclosed your heterosexuality? How did they react?</w:t>
      </w:r>
    </w:p>
    <w:p>
      <w:pPr>
        <w:spacing w:after="160"/>
      </w:pPr>
      <w:r>
        <w:rPr>
          <w:rFonts w:ascii="Arial" w:cs="Arial" w:eastAsia="Arial" w:hAnsi="Arial"/>
          <w:sz w:val="22"/>
          <w:szCs w:val="22"/>
        </w:rPr>
        <w:t xml:space="preserve">7. Why are heterosexuals so blatant, always making a spectacle of their heterosexuality? Why can't they just be who they are, not flaunt their sexuality by kissing in public, wearing wedding rings, etc?</w:t>
      </w:r>
    </w:p>
    <w:p>
      <w:pPr>
        <w:spacing w:after="160"/>
      </w:pPr>
      <w:r>
        <w:rPr>
          <w:rFonts w:ascii="Arial" w:cs="Arial" w:eastAsia="Arial" w:hAnsi="Arial"/>
          <w:sz w:val="22"/>
          <w:szCs w:val="22"/>
        </w:rPr>
        <w:t xml:space="preserve">"Notice how heterosexuality is portrayed as the abnormal behavior? If you substituted the words 'homosexuality' and 'opposite sex' into many of the questions, there would be a howl of protests from radical homosexual activists and their allies.</w:t>
      </w:r>
    </w:p>
    <w:p>
      <w:pPr>
        <w:spacing w:after="160"/>
      </w:pPr>
      <w:r>
        <w:rPr>
          <w:rFonts w:ascii="Arial" w:cs="Arial" w:eastAsia="Arial" w:hAnsi="Arial"/>
          <w:sz w:val="22"/>
          <w:szCs w:val="22"/>
        </w:rPr>
        <w:t xml:space="preserve">"Today's heresy often becomes tomorrow's orthodoxy. Well, let me say the orthodoxy of God will never allow for these heresies.</w:t>
      </w:r>
    </w:p>
    <w:p>
      <w:pPr>
        <w:spacing w:after="160"/>
      </w:pPr>
      <w:r>
        <w:rPr>
          <w:rFonts w:ascii="Arial" w:cs="Arial" w:eastAsia="Arial" w:hAnsi="Arial"/>
          <w:sz w:val="22"/>
          <w:szCs w:val="22"/>
        </w:rPr>
        <w:t xml:space="preserve">"That is why TEC allows a heretic like Bishop Spong to promulgate his poison all over the world and publish books advocating a cocktail of heresies ranging from denying the divinity of Christ to a complete and shocking attack on the inspired Word of God. And yet at the same time they depose an orthodox Episcopal bishop for upholding the true faith of the Scriptures that marriage is between one man and one woman... I cannot even begin to get comprehend that."</w:t>
      </w:r>
    </w:p>
    <w:p>
      <w:pPr>
        <w:spacing w:after="160"/>
      </w:pPr>
      <w:r>
        <w:rPr>
          <w:rFonts w:ascii="Arial" w:cs="Arial" w:eastAsia="Arial" w:hAnsi="Arial"/>
          <w:sz w:val="22"/>
          <w:szCs w:val="22"/>
        </w:rPr>
        <w:t xml:space="preserve">The bishop said he was personally vilified, hissed and booed when he attended the Anglican Synod of Australia in 2001 and spoke up about homosexual activity.</w:t>
      </w:r>
    </w:p>
    <w:p>
      <w:pPr>
        <w:spacing w:after="160"/>
      </w:pPr>
      <w:r>
        <w:rPr>
          <w:rFonts w:ascii="Arial" w:cs="Arial" w:eastAsia="Arial" w:hAnsi="Arial"/>
          <w:sz w:val="22"/>
          <w:szCs w:val="22"/>
        </w:rPr>
        <w:t xml:space="preserve">"I was not politically correct, and I will continue not to be politically correct till my last breath defending this Gospel of the Good News that our Lord was crucified for to bring us salvation. My brethren, I believe it is time for the Anglican Global South to make a strong stand; there is no room here for political correctness and niceties. Your young people and indeed many ecumenical partners are watching closely the outcome of this Encounter. Will a strong message go out to the rest of the Anglican Communion to repent and return to God and to return to His Holy commandments to be holy and perfect? How can anyone live a holy and perfect life whilst living an abominable lifestyle such as homosexuality and be ordained to serve God?"</w:t>
      </w:r>
    </w:p>
    <w:p>
      <w:pPr>
        <w:spacing w:after="160"/>
      </w:pPr>
      <w:r>
        <w:rPr>
          <w:rFonts w:ascii="Arial" w:cs="Arial" w:eastAsia="Arial" w:hAnsi="Arial"/>
          <w:sz w:val="22"/>
          <w:szCs w:val="22"/>
        </w:rPr>
        <w:t xml:space="preserve">TEC keeps spouting these evil doctrines because they want to corrupt the world, he stated.</w:t>
      </w:r>
    </w:p>
    <w:p>
      <w:pPr>
        <w:spacing w:after="160"/>
      </w:pPr>
      <w:r>
        <w:rPr>
          <w:rFonts w:ascii="Arial" w:cs="Arial" w:eastAsia="Arial" w:hAnsi="Arial"/>
          <w:sz w:val="22"/>
          <w:szCs w:val="22"/>
        </w:rPr>
        <w:t xml:space="preserve">The bishop urged the Encounter bishops to study not only covenant issues but conciliar issues as well.</w:t>
      </w:r>
    </w:p>
    <w:p>
      <w:pPr>
        <w:spacing w:after="160"/>
      </w:pPr>
      <w:r>
        <w:rPr>
          <w:rFonts w:ascii="Arial" w:cs="Arial" w:eastAsia="Arial" w:hAnsi="Arial"/>
          <w:sz w:val="22"/>
          <w:szCs w:val="22"/>
        </w:rPr>
        <w:t xml:space="preserve">"Perhaps if some studies can be made, historical studies on the conciliar nature of the church and to see it from the Orthodox perspective may be helpful to you in setting up a viable structure for the Anglican Global South. "</w:t>
      </w:r>
    </w:p>
    <w:p>
      <w:pPr>
        <w:spacing w:after="160"/>
      </w:pPr>
      <w:r>
        <w:rPr>
          <w:rFonts w:ascii="Arial" w:cs="Arial" w:eastAsia="Arial" w:hAnsi="Arial"/>
          <w:sz w:val="22"/>
          <w:szCs w:val="22"/>
        </w:rPr>
        <w:t xml:space="preserve">The bishop urged greater engagement with media to get the word out. "I would like to suggest that multimedia and television/satellite channels should play an important role for the Anglican Global South. In the Coptic Orthodox Church we have found that our worldwide satellite TV channels have had a great impact on promulgating Orthodox Christian teachings. Through such channels you can teach the upcoming generations of children and youth about the proper understanding on marriage according to Biblical teachings.</w:t>
      </w:r>
    </w:p>
    <w:p>
      <w:pPr>
        <w:spacing w:after="160"/>
      </w:pPr>
      <w:r>
        <w:rPr>
          <w:rFonts w:ascii="Arial" w:cs="Arial" w:eastAsia="Arial" w:hAnsi="Arial"/>
          <w:sz w:val="22"/>
          <w:szCs w:val="22"/>
        </w:rPr>
        <w:t xml:space="preserve">"I pray that the Anglican Global South will continue to uphold this holiness of the Church. Please do not lose hope, be strong and be united together through prayer and faith. Let no one shake you or rattle you and know that your brothers and sisters in the Coptic Orthodox Church are praying for you and your provinces and we stand firmly beside you in this upward battle that you are fighting. Darkness cannot overcome the light of the Gospel, be of good cheer the Lord tells us because in the world we will find tribulation. He has overcome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COPTIC BISHOP BLASTS EPISCOPAL CHURCH AT GLOBAL SOUTH ENCOUNTER</dc:title>
  <dc:creator>VirtueOnline Archive</dc:creator>
  <cp:lastModifiedBy>Un-named</cp:lastModifiedBy>
  <cp:revision>1</cp:revision>
  <dcterms:created xsi:type="dcterms:W3CDTF">2026-04-22T11:55:14.227Z</dcterms:created>
  <dcterms:modified xsi:type="dcterms:W3CDTF">2026-04-22T11:55:14.227Z</dcterms:modified>
</cp:coreProperties>
</file>

<file path=docProps/custom.xml><?xml version="1.0" encoding="utf-8"?>
<Properties xmlns="http://schemas.openxmlformats.org/officeDocument/2006/custom-properties" xmlns:vt="http://schemas.openxmlformats.org/officeDocument/2006/docPropsVTypes"/>
</file>