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TN: THE "BALANCING ACT" OF MARKETING THE UNIVERSITY'S EPISCOPAL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Pappas</w:t>
      </w:r>
    </w:p>
    <w:p>
      <w:pPr>
        <w:spacing w:after="160"/>
      </w:pPr>
      <w:r>
        <w:rPr>
          <w:rFonts w:ascii="Arial" w:cs="Arial" w:eastAsia="Arial" w:hAnsi="Arial"/>
          <w:sz w:val="22"/>
          <w:szCs w:val="22"/>
        </w:rPr>
        <w:t xml:space="preserve">http://www.sewaneepurple.com/</w:t>
      </w:r>
    </w:p>
    <w:p>
      <w:pPr>
        <w:spacing w:after="160"/>
      </w:pPr>
      <w:r>
        <w:rPr>
          <w:rFonts w:ascii="Arial" w:cs="Arial" w:eastAsia="Arial" w:hAnsi="Arial"/>
          <w:sz w:val="22"/>
          <w:szCs w:val="22"/>
        </w:rPr>
        <w:t xml:space="preserve">October 20, 2008</w:t>
      </w:r>
    </w:p>
    <w:p>
      <w:pPr>
        <w:spacing w:after="160"/>
      </w:pPr>
      <w:r>
        <w:rPr>
          <w:rFonts w:ascii="Arial" w:cs="Arial" w:eastAsia="Arial" w:hAnsi="Arial"/>
          <w:sz w:val="22"/>
          <w:szCs w:val="22"/>
        </w:rPr>
        <w:t xml:space="preserve">During last week's meetings with the University's Trustees, Vice Chancellor Joel Cunningham found himself addressing the University's marketing strategies towards the Episcopal Church. Questions arose over the new viewbook, an updated admissions document geared towards prospective students. Some of the trustees, many of whom are Episcopalian, questioned why the viewbook did not include more about the University's affiliation with the Episcopal Church.</w:t>
      </w:r>
    </w:p>
    <w:p>
      <w:pPr>
        <w:spacing w:after="160"/>
      </w:pPr>
      <w:r>
        <w:rPr>
          <w:rFonts w:ascii="Arial" w:cs="Arial" w:eastAsia="Arial" w:hAnsi="Arial"/>
          <w:sz w:val="22"/>
          <w:szCs w:val="22"/>
        </w:rPr>
        <w:t xml:space="preserve">The Vice Chancellor confirmed such a conversation took place and said the trustees "wanted to make sure the issue was given some further thought." Furthermore, Cunningham said he told the trustees that he believes the viewbook "needs to be changed next time in the way it communicates Sewanee's connection to the Episcopal Church."</w:t>
      </w:r>
    </w:p>
    <w:p>
      <w:pPr>
        <w:spacing w:after="160"/>
      </w:pPr>
      <w:r>
        <w:rPr>
          <w:rFonts w:ascii="Arial" w:cs="Arial" w:eastAsia="Arial" w:hAnsi="Arial"/>
          <w:sz w:val="22"/>
          <w:szCs w:val="22"/>
        </w:rPr>
        <w:t xml:space="preserve">Lesesne and Kelly - the chief authors of the admissions document - were quick to defend the viewbook, citing its fast publication as the reason for a visible lack of information on the Episcopal Church. "I think that's an area we didn't get right and I think that's an oversight," Lesesne, the Dean of Admission and Financial Aid said. "That was not intentional. We were pressed to get [the viewbooks] in student's hands."</w:t>
      </w:r>
    </w:p>
    <w:p>
      <w:pPr>
        <w:spacing w:after="160"/>
      </w:pPr>
      <w:r>
        <w:rPr>
          <w:rFonts w:ascii="Arial" w:cs="Arial" w:eastAsia="Arial" w:hAnsi="Arial"/>
          <w:sz w:val="22"/>
          <w:szCs w:val="22"/>
        </w:rPr>
        <w:t xml:space="preserve">The trustees, according to Lesesne, "want to be sure Sewanee stays close to the church."</w:t>
      </w:r>
    </w:p>
    <w:p>
      <w:pPr>
        <w:spacing w:after="160"/>
      </w:pPr>
      <w:r>
        <w:rPr>
          <w:rFonts w:ascii="Arial" w:cs="Arial" w:eastAsia="Arial" w:hAnsi="Arial"/>
          <w:sz w:val="22"/>
          <w:szCs w:val="22"/>
        </w:rPr>
        <w:t xml:space="preserve">Kelly, who is the Director of Communications and Marketing for the University also addressed the trustees and said a better job could be done on that part of the viewbook. "We should have been sharper," he said. "We can change those mistakes and these will go into next year's viewbook."</w:t>
      </w:r>
    </w:p>
    <w:p>
      <w:pPr>
        <w:spacing w:after="160"/>
      </w:pPr>
      <w:r>
        <w:rPr>
          <w:rFonts w:ascii="Arial" w:cs="Arial" w:eastAsia="Arial" w:hAnsi="Arial"/>
          <w:sz w:val="22"/>
          <w:szCs w:val="22"/>
        </w:rPr>
        <w:t xml:space="preserve">At the same time, Kelly said. "I stand by the book. We're getting great feedback. I think we did a good job capturing Sewanee."</w:t>
      </w:r>
    </w:p>
    <w:p>
      <w:pPr>
        <w:spacing w:after="160"/>
      </w:pPr>
      <w:r>
        <w:rPr>
          <w:rFonts w:ascii="Arial" w:cs="Arial" w:eastAsia="Arial" w:hAnsi="Arial"/>
          <w:sz w:val="22"/>
          <w:szCs w:val="22"/>
        </w:rPr>
        <w:t xml:space="preserve">The viewbook has several mentions of religious life on campus, but mentions the word "Episcopal" all but a few times. Nowhere in the document does it mention that the school is owned by 28 Dioceses of the Episcopal Church.</w:t>
      </w:r>
    </w:p>
    <w:p>
      <w:pPr>
        <w:spacing w:after="160"/>
      </w:pPr>
      <w:r>
        <w:rPr>
          <w:rFonts w:ascii="Arial" w:cs="Arial" w:eastAsia="Arial" w:hAnsi="Arial"/>
          <w:sz w:val="22"/>
          <w:szCs w:val="22"/>
        </w:rPr>
        <w:t xml:space="preserve">The Rev. Tom Macfie is the University Chaplain and was consulted by Lesesne and Kelly on the publication of the viewbook. "Mark Kelly and others are working very hard to share the Sewanee story with the broader world," the Chaplain said. "No one is saying this is perfect. We do need to do a better job projecting the church in future documents."</w:t>
      </w:r>
    </w:p>
    <w:p>
      <w:pPr>
        <w:spacing w:after="160"/>
      </w:pPr>
      <w:r>
        <w:rPr>
          <w:rFonts w:ascii="Arial" w:cs="Arial" w:eastAsia="Arial" w:hAnsi="Arial"/>
          <w:sz w:val="22"/>
          <w:szCs w:val="22"/>
        </w:rPr>
        <w:t xml:space="preserve">Macfie stressed that those in marketing must "combine the best of what consultants have to offer and what Sewanee's about."</w:t>
      </w:r>
    </w:p>
    <w:p>
      <w:pPr>
        <w:spacing w:after="160"/>
      </w:pPr>
      <w:r>
        <w:rPr>
          <w:rFonts w:ascii="Arial" w:cs="Arial" w:eastAsia="Arial" w:hAnsi="Arial"/>
          <w:sz w:val="22"/>
          <w:szCs w:val="22"/>
        </w:rPr>
        <w:t xml:space="preserve">The presence of these outside consulting firms, however, in combination with the noticeable absence of much mention of the University's Episcopalian roots have led some to believe a conscious effort is being made to downplay its Episcopal ties to outsiders and prospective students.</w:t>
      </w:r>
    </w:p>
    <w:p>
      <w:pPr>
        <w:spacing w:after="160"/>
      </w:pPr>
      <w:r>
        <w:rPr>
          <w:rFonts w:ascii="Arial" w:cs="Arial" w:eastAsia="Arial" w:hAnsi="Arial"/>
          <w:sz w:val="22"/>
          <w:szCs w:val="22"/>
        </w:rPr>
        <w:t xml:space="preserve">An employee of the University, who spoke on the condition of anonymity, believes that to be the case. "I do feel that the Office of Admissions plays down our Episcopal ties, and the reason is so that Sewanee will appeal to a more diverse group of students, especially people who are not Christians," the employee said. "They do not want Sewanee to be thought of as an elite, white, Southern school.</w:t>
      </w:r>
    </w:p>
    <w:p>
      <w:pPr>
        <w:spacing w:after="160"/>
      </w:pPr>
      <w:r>
        <w:rPr>
          <w:rFonts w:ascii="Arial" w:cs="Arial" w:eastAsia="Arial" w:hAnsi="Arial"/>
          <w:sz w:val="22"/>
          <w:szCs w:val="22"/>
        </w:rPr>
        <w:t xml:space="preserve">But Macfie says he is confident that is not the case. "I am deeply convinced that no one in a leadership role sat down and said 'we will downplay the church'."</w:t>
      </w:r>
    </w:p>
    <w:p>
      <w:pPr>
        <w:spacing w:after="160"/>
      </w:pPr>
      <w:r>
        <w:rPr>
          <w:rFonts w:ascii="Arial" w:cs="Arial" w:eastAsia="Arial" w:hAnsi="Arial"/>
          <w:sz w:val="22"/>
          <w:szCs w:val="22"/>
        </w:rPr>
        <w:t xml:space="preserve">This has been a topic of discussion, however, for some time now in the Admissions and Marketing offices, according to former Vice Chancellor Sam Williamson. Williamson said that some consulting firms "find it hard to relate to a school like Sewanee" and have brought up the problems that come along with its association with the Episcopal Church.</w:t>
      </w:r>
    </w:p>
    <w:p>
      <w:pPr>
        <w:spacing w:after="160"/>
      </w:pPr>
      <w:r>
        <w:rPr>
          <w:rFonts w:ascii="Arial" w:cs="Arial" w:eastAsia="Arial" w:hAnsi="Arial"/>
          <w:sz w:val="22"/>
          <w:szCs w:val="22"/>
        </w:rPr>
        <w:t xml:space="preserve">He said such concerns have led the Office of Admission to be wary of overplaying Sewanee's affiliation with the church in an effort not to scare away any non-Episcopalians. "Say what you are, but don't beat people over the head with it," the former Vice Chancellor said.</w:t>
      </w:r>
    </w:p>
    <w:p>
      <w:pPr>
        <w:spacing w:after="160"/>
      </w:pPr>
      <w:r>
        <w:rPr>
          <w:rFonts w:ascii="Arial" w:cs="Arial" w:eastAsia="Arial" w:hAnsi="Arial"/>
          <w:sz w:val="22"/>
          <w:szCs w:val="22"/>
        </w:rPr>
        <w:t xml:space="preserve">Kelly, who is beginning his second year as head of the Marketing and Communications office, says the issue is all about timing with prospective students. As the Office of Admissions begins to form a relationship with a prospective student, they should slowly reveal more about its traditions - like the Episcopal church - as opposed to revealing everything at the beginning of the relationship.</w:t>
      </w:r>
    </w:p>
    <w:p>
      <w:pPr>
        <w:spacing w:after="160"/>
      </w:pPr>
      <w:r>
        <w:rPr>
          <w:rFonts w:ascii="Arial" w:cs="Arial" w:eastAsia="Arial" w:hAnsi="Arial"/>
          <w:sz w:val="22"/>
          <w:szCs w:val="22"/>
        </w:rPr>
        <w:t xml:space="preserve">When speaking to the trustees, he likened the strategy to dating. "Do you ask the girl to marry you when first meet her?"</w:t>
      </w:r>
    </w:p>
    <w:p>
      <w:pPr>
        <w:spacing w:after="160"/>
      </w:pPr>
      <w:r>
        <w:rPr>
          <w:rFonts w:ascii="Arial" w:cs="Arial" w:eastAsia="Arial" w:hAnsi="Arial"/>
          <w:sz w:val="22"/>
          <w:szCs w:val="22"/>
        </w:rPr>
        <w:t xml:space="preserve">"It's definitely a balancing act," Kelly said.</w:t>
      </w:r>
    </w:p>
    <w:p>
      <w:pPr>
        <w:spacing w:after="160"/>
      </w:pPr>
      <w:r>
        <w:rPr>
          <w:rFonts w:ascii="Arial" w:cs="Arial" w:eastAsia="Arial" w:hAnsi="Arial"/>
          <w:sz w:val="22"/>
          <w:szCs w:val="22"/>
        </w:rPr>
        <w:t xml:space="preserve">Lesesne, who has worked for four other schools associated with other religious denominations, says the challenge his office faces is how to expose Sewanee to more people. "If we lead with Sewanee: The Episcopal University it doesn't play well to non-Episcopalians," the Dean said. "It certainly presents a challenge in our marketing."</w:t>
      </w:r>
    </w:p>
    <w:p>
      <w:pPr>
        <w:spacing w:after="160"/>
      </w:pPr>
      <w:r>
        <w:rPr>
          <w:rFonts w:ascii="Arial" w:cs="Arial" w:eastAsia="Arial" w:hAnsi="Arial"/>
          <w:sz w:val="22"/>
          <w:szCs w:val="22"/>
        </w:rPr>
        <w:t xml:space="preserve">Lesesne, however, says that Sewanee's church affiliation brings value. "I see our church affiliation as an asset because we are the only undergraduate University with an Episcopalian University," he said. "If every Episcopalian looked at Sewanee the way Catholics looked at Notre Dame, we would get more applications. I see a tremendous opportunity."</w:t>
      </w:r>
    </w:p>
    <w:p>
      <w:pPr>
        <w:spacing w:after="160"/>
      </w:pPr>
      <w:r>
        <w:rPr>
          <w:rFonts w:ascii="Arial" w:cs="Arial" w:eastAsia="Arial" w:hAnsi="Arial"/>
          <w:sz w:val="22"/>
          <w:szCs w:val="22"/>
        </w:rPr>
        <w:t xml:space="preserve">Lesesne noted that Admissions counselor Trish Houser, who formally worked with the Diocese of Texas, has been tapped to coordinate Episcopal outreach for his office.</w:t>
      </w:r>
    </w:p>
    <w:p>
      <w:pPr>
        <w:spacing w:after="160"/>
      </w:pPr>
      <w:r>
        <w:rPr>
          <w:rFonts w:ascii="Arial" w:cs="Arial" w:eastAsia="Arial" w:hAnsi="Arial"/>
          <w:sz w:val="22"/>
          <w:szCs w:val="22"/>
        </w:rPr>
        <w:t xml:space="preserve">"It's an interesting challenge, but one I see more opportunity in than challenge," the Dean of Admissions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TN: THE "BALANCING ACT" OF MARKETING THE UNIVERSITY'S EPISCOPAL TIES</dc:title>
  <dc:creator>VirtueOnline Archive</dc:creator>
  <cp:lastModifiedBy>Un-named</cp:lastModifiedBy>
  <cp:revision>1</cp:revision>
  <dcterms:created xsi:type="dcterms:W3CDTF">2026-04-22T11:54:52.098Z</dcterms:created>
  <dcterms:modified xsi:type="dcterms:W3CDTF">2026-04-22T11:54:52.098Z</dcterms:modified>
</cp:coreProperties>
</file>

<file path=docProps/custom.xml><?xml version="1.0" encoding="utf-8"?>
<Properties xmlns="http://schemas.openxmlformats.org/officeDocument/2006/custom-properties" xmlns:vt="http://schemas.openxmlformats.org/officeDocument/2006/docPropsVTypes"/>
</file>