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(4)</w:t>
      </w:r>
    </w:p>
    <w:p>
      <w:pPr>
        <w:pBdr>
          <w:bottom w:val="single" w:color="AAAAAA" w:sz="6"/>
        </w:pBdr>
        <w:spacing w:after="200" w:before="0"/>
      </w:pPr>
    </w:p>
    <w:p>
      <w:pPr>
        <w:spacing w:after="160"/>
      </w:pPr>
      <w:r>
        <w:rPr>
          <w:rFonts w:ascii="Arial" w:cs="Arial" w:eastAsia="Arial" w:hAnsi="Arial"/>
          <w:sz w:val="22"/>
          <w:szCs w:val="22"/>
        </w:rPr>
        <w:t xml:space="preserve">An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9/29/2007</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Council of Hades and I have just learned the most excellent news! we salute your brilliant efforts in New Orleans!</w:t>
      </w:r>
    </w:p>
    <w:p>
      <w:pPr>
        <w:spacing w:after="160"/>
      </w:pPr>
      <w:r>
        <w:rPr>
          <w:rFonts w:ascii="Arial" w:cs="Arial" w:eastAsia="Arial" w:hAnsi="Arial"/>
          <w:sz w:val="22"/>
          <w:szCs w:val="22"/>
        </w:rPr>
        <w:t xml:space="preserve">Your efforts exceeded our wildest expectations and you know how high they were.</w:t>
      </w:r>
    </w:p>
    <w:p>
      <w:pPr>
        <w:spacing w:after="160"/>
      </w:pPr>
      <w:r>
        <w:rPr>
          <w:rFonts w:ascii="Arial" w:cs="Arial" w:eastAsia="Arial" w:hAnsi="Arial"/>
          <w:sz w:val="22"/>
          <w:szCs w:val="22"/>
        </w:rPr>
        <w:t xml:space="preserve">That you succeeded in turning the Hegelian mind of Rowan Williams to our advantage is nothing short of brilliant.</w:t>
      </w:r>
    </w:p>
    <w:p>
      <w:pPr>
        <w:spacing w:after="160"/>
      </w:pPr>
      <w:r>
        <w:rPr>
          <w:rFonts w:ascii="Arial" w:cs="Arial" w:eastAsia="Arial" w:hAnsi="Arial"/>
          <w:sz w:val="22"/>
          <w:szCs w:val="22"/>
        </w:rPr>
        <w:t xml:space="preserve">That you succeeded in making sure he stayed the course with Mrs. Jefferts Schori and the Episcopal House of Bishops, while, of course, listening to all sides of the arguments was a sterling performance.</w:t>
      </w:r>
    </w:p>
    <w:p>
      <w:pPr>
        <w:spacing w:after="160"/>
      </w:pPr>
      <w:r>
        <w:rPr>
          <w:rFonts w:ascii="Arial" w:cs="Arial" w:eastAsia="Arial" w:hAnsi="Arial"/>
          <w:sz w:val="22"/>
          <w:szCs w:val="22"/>
        </w:rPr>
        <w:t xml:space="preserve">Make sure the Law of Non-Contradiction never comes up on his radar screen, while the Law of Diminishing Returns only briefly pops into his mind as The Episcopal Church sinks slowly into the sunset.</w:t>
      </w:r>
    </w:p>
    <w:p>
      <w:pPr>
        <w:spacing w:after="160"/>
      </w:pPr>
      <w:r>
        <w:rPr>
          <w:rFonts w:ascii="Arial" w:cs="Arial" w:eastAsia="Arial" w:hAnsi="Arial"/>
          <w:sz w:val="22"/>
          <w:szCs w:val="22"/>
        </w:rPr>
        <w:t xml:space="preserve">Prevarication, obfuscation, muddling through (something the British are known for) should continue to be the order of the day. Keep them all "listening" (We do so love that word!) and participating in blessed "conversation", a pure Griswoldian. Under no circumstances must "conversation" end in resolution. It is absolutely forbidden. They must talk themselves to death, if necessary. Keep them talking till they keel over like ancient dinosaurs. When the last liberal bishop is talking to himself as the lights go out, make sure the waiter serves him a gin and tonic laced with cyanide. He should die nobly while talking to himself about Millennium Development Goals. Don't give a thought to Spong; he is firmly with us.</w:t>
      </w:r>
    </w:p>
    <w:p>
      <w:pPr>
        <w:spacing w:after="160"/>
      </w:pPr>
      <w:r>
        <w:rPr>
          <w:rFonts w:ascii="Arial" w:cs="Arial" w:eastAsia="Arial" w:hAnsi="Arial"/>
          <w:sz w:val="22"/>
          <w:szCs w:val="22"/>
        </w:rPr>
        <w:t xml:space="preserve">We were a little concerned that Rowan Williams may have overplayed his hand by saying that the new churches (Global South) should learn from the older churches (like his, the CofE and the American Episcopal Church). We understand that horrible Akinola fellow went ballistic when he heard this. What exactly did Rowan have in mind? Lectures on how to make churches grow? Litigate yourself into bankruptcy? Consecrating sodomites so millions of homosexuals will allegedly pour into Episcopal churches? We know it won't happen, but that is the sort of thing that unglues global south primates. For Hell's sake, keep him focused on everyone staying together at the table. Keep him preaching innocuous sermons about gratitude so they can all stay together at the communion table, and that "difference" is a sign, not of weakness, but of Anglican strength.</w:t>
      </w:r>
    </w:p>
    <w:p>
      <w:pPr>
        <w:spacing w:after="160"/>
      </w:pPr>
      <w:r>
        <w:rPr>
          <w:rFonts w:ascii="Arial" w:cs="Arial" w:eastAsia="Arial" w:hAnsi="Arial"/>
          <w:sz w:val="22"/>
          <w:szCs w:val="22"/>
        </w:rPr>
        <w:t xml:space="preserve">We do especially like all those lines about how different the Episcopal Church is from Southern Baptists because everything is grey and murky. It's the Via Media Church (not of course between Rome and non-conformity, but between sodomy and non sodomy) that will only be resolved if they wear down the other side. KEEP EVERYBODY AT THE TABLE, Screwtape. Under no circumstances must anyone be allowed to leave.</w:t>
      </w:r>
    </w:p>
    <w:p>
      <w:pPr>
        <w:spacing w:after="160"/>
      </w:pPr>
      <w:r>
        <w:rPr>
          <w:rFonts w:ascii="Arial" w:cs="Arial" w:eastAsia="Arial" w:hAnsi="Arial"/>
          <w:sz w:val="22"/>
          <w:szCs w:val="22"/>
        </w:rPr>
        <w:t xml:space="preserve">We were mortified to hear that one of their number, a certain Bishop Jeffrey Steenson, hived off to Rome and told everyone right at the HOB meeting in New Orleans. This could have horrible consequences for everyone. It could lead to a minor revolt among the HOB. Herzog has gone. Now Steenson. Will Bob Duncan Bishop of Pittsburgh be far behind? He is very close to the Catholic bishops in Pittsburgh. We suspect he is doing more than just having coffee with the hierarchy. Does the word "conversation" come to mind? Kill such defections immediately and make sure they stay dead. Preach collegiality and community, another word we find most favorable in the pantheon of words to keep everyone at the table. The council noted, with great gravity, your sin of failure in this matter and you will be punished for it.</w:t>
      </w:r>
    </w:p>
    <w:p>
      <w:pPr>
        <w:spacing w:after="160"/>
      </w:pPr>
      <w:r>
        <w:rPr>
          <w:rFonts w:ascii="Arial" w:cs="Arial" w:eastAsia="Arial" w:hAnsi="Arial"/>
          <w:sz w:val="22"/>
          <w:szCs w:val="22"/>
        </w:rPr>
        <w:t xml:space="preserve">In the meantime keep the anger alive. The cries of outrage and the screams of Robinson at Williams about his "dehumanizing gays" go a long way to keeping the liberals galvanized. Make sure Robinson gets an observer invitation to Lambeth, but nothing more. Don't push the orthodox over the edge. A little guilt goes a long way. Play down talk of "ultimatums".</w:t>
      </w:r>
    </w:p>
    <w:p>
      <w:pPr>
        <w:spacing w:after="160"/>
      </w:pPr>
      <w:r>
        <w:rPr>
          <w:rFonts w:ascii="Arial" w:cs="Arial" w:eastAsia="Arial" w:hAnsi="Arial"/>
          <w:sz w:val="22"/>
          <w:szCs w:val="22"/>
        </w:rPr>
        <w:t xml:space="preserve">Now what truly troubles us is what took place recently in Pittsburgh. This is a disaster of the first order. Through the sulphur we smell a new Anglican province aborning. This is a horrible thought to our Master. Those fractious Episcopalians will then have two churches, and we will have to go to work on the Righteous Ones. This is not good news, Wormwood. It is much easier to undermine the orthodox if they stay than if they go. The Righteous Ones pay for the unrighteous goals of the liberals. If they and their money go, the liberals and revisionists will only lose. We cannot allow that. Persuade, cajole, but for hells sake keep them together. We will be watching you closely, Wormwood.</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(4)</dc:title>
  <dc:creator>VirtueOnline Archive</dc:creator>
  <cp:lastModifiedBy>Un-named</cp:lastModifiedBy>
  <cp:revision>1</cp:revision>
  <dcterms:created xsi:type="dcterms:W3CDTF">2026-04-22T11:54:37.362Z</dcterms:created>
  <dcterms:modified xsi:type="dcterms:W3CDTF">2026-04-22T11:54:37.362Z</dcterms:modified>
</cp:coreProperties>
</file>

<file path=docProps/custom.xml><?xml version="1.0" encoding="utf-8"?>
<Properties xmlns="http://schemas.openxmlformats.org/officeDocument/2006/custom-properties" xmlns:vt="http://schemas.openxmlformats.org/officeDocument/2006/docPropsVTypes"/>
</file>