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PARISHIONERS SUPPORT SPLIT WITH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Clark Felty  |  October 15, 2007</w:t>
      </w:r>
    </w:p>
    <w:p>
      <w:pPr>
        <w:spacing w:after="160"/>
      </w:pPr>
      <w:r>
        <w:rPr>
          <w:rFonts w:ascii="Arial" w:cs="Arial" w:eastAsia="Arial" w:hAnsi="Arial"/>
          <w:sz w:val="22"/>
          <w:szCs w:val="22"/>
        </w:rPr>
        <w:t xml:space="preserve">Christ Church leaders canceled a late morning worship service Sunday to measure the congregation's support of their recent decision to break from the Episcopal Church.</w:t>
      </w:r>
    </w:p>
    <w:p>
      <w:pPr>
        <w:spacing w:after="160"/>
      </w:pPr>
      <w:r>
        <w:rPr>
          <w:rFonts w:ascii="Arial" w:cs="Arial" w:eastAsia="Arial" w:hAnsi="Arial"/>
          <w:sz w:val="22"/>
          <w:szCs w:val="22"/>
        </w:rPr>
        <w:t xml:space="preserve">More than 200 parishioners gathered at the downtown parish at 11 a.m. to cast ballots and find out what happens next. A vast majority of voters said they supported the split.</w:t>
      </w:r>
    </w:p>
    <w:p>
      <w:pPr>
        <w:spacing w:after="160"/>
      </w:pPr>
      <w:r>
        <w:rPr>
          <w:rFonts w:ascii="Arial" w:cs="Arial" w:eastAsia="Arial" w:hAnsi="Arial"/>
          <w:sz w:val="22"/>
          <w:szCs w:val="22"/>
        </w:rPr>
        <w:t xml:space="preserve">Senior warden Steve Dantin tried to explain to the congregation why the church aligned with an Anglican entity in Africa after its break with American Episcopalians.</w:t>
      </w:r>
    </w:p>
    <w:p>
      <w:pPr>
        <w:spacing w:after="160"/>
      </w:pPr>
      <w:r>
        <w:rPr>
          <w:rFonts w:ascii="Arial" w:cs="Arial" w:eastAsia="Arial" w:hAnsi="Arial"/>
          <w:sz w:val="22"/>
          <w:szCs w:val="22"/>
        </w:rPr>
        <w:t xml:space="preserve">"These entities represent a lifeboat. It's a temporary measure," Dantin said. "All of these lifeboats will ultimately be leading towards a mother ship, and the mother ship will more than likely be an alternate Anglican province in the United States."</w:t>
      </w:r>
    </w:p>
    <w:p>
      <w:pPr>
        <w:spacing w:after="160"/>
      </w:pPr>
      <w:r>
        <w:rPr>
          <w:rFonts w:ascii="Arial" w:cs="Arial" w:eastAsia="Arial" w:hAnsi="Arial"/>
          <w:sz w:val="22"/>
          <w:szCs w:val="22"/>
        </w:rPr>
        <w:t xml:space="preserve">The meeting follows the Sept. 30 decision by church leaders - known as the vestry - to leave the Episcopal Church in the U.S. and join the more conservative Anglican Province of Uganda. Both the American and Ugandan churches are members of the worldwide Anglican Communion.</w:t>
      </w:r>
    </w:p>
    <w:p>
      <w:pPr>
        <w:spacing w:after="160"/>
      </w:pPr>
      <w:r>
        <w:rPr>
          <w:rFonts w:ascii="Arial" w:cs="Arial" w:eastAsia="Arial" w:hAnsi="Arial"/>
          <w:sz w:val="22"/>
          <w:szCs w:val="22"/>
        </w:rPr>
        <w:t xml:space="preserve">In an Oct. 5 letter distributed at the meeting, Christ Church officials explained why the vestry made that decision before holding a congregational vote. Doing so may have triggered sanctions from the Diocese, which could have removed Christ Church clergy or prohibited the vote altogether, according to the letter.</w:t>
      </w:r>
    </w:p>
    <w:p>
      <w:pPr>
        <w:spacing w:after="160"/>
      </w:pPr>
      <w:r>
        <w:rPr>
          <w:rFonts w:ascii="Arial" w:cs="Arial" w:eastAsia="Arial" w:hAnsi="Arial"/>
          <w:sz w:val="22"/>
          <w:szCs w:val="22"/>
        </w:rPr>
        <w:t xml:space="preserve">"The vestry considers this a referendum," Dantin said. "We simply want to know if the majority of the congregation affirms that decision or if it does not."</w:t>
      </w:r>
    </w:p>
    <w:p>
      <w:pPr>
        <w:spacing w:after="160"/>
      </w:pPr>
      <w:r>
        <w:rPr>
          <w:rFonts w:ascii="Arial" w:cs="Arial" w:eastAsia="Arial" w:hAnsi="Arial"/>
          <w:sz w:val="22"/>
          <w:szCs w:val="22"/>
        </w:rPr>
        <w:t xml:space="preserve">A few members spoke on both sides of the issue.</w:t>
      </w:r>
    </w:p>
    <w:p>
      <w:pPr>
        <w:spacing w:after="160"/>
      </w:pPr>
      <w:r>
        <w:rPr>
          <w:rFonts w:ascii="Arial" w:cs="Arial" w:eastAsia="Arial" w:hAnsi="Arial"/>
          <w:sz w:val="22"/>
          <w:szCs w:val="22"/>
        </w:rPr>
        <w:t xml:space="preserve">"I think the church in this moment needs a mother," said Janet Stone, who read a dramatized letter to the church from its fictional mother. "You are all brothers and sisters in Christ. I want you to all stop saying hurtful things about each other, things like, 'If you were a real Christian, you would affirm this document, or if you were a real Christian, you would affirm these people.</w:t>
      </w:r>
    </w:p>
    <w:p>
      <w:pPr>
        <w:spacing w:after="160"/>
      </w:pPr>
      <w:r>
        <w:rPr>
          <w:rFonts w:ascii="Arial" w:cs="Arial" w:eastAsia="Arial" w:hAnsi="Arial"/>
          <w:sz w:val="22"/>
          <w:szCs w:val="22"/>
        </w:rPr>
        <w:t xml:space="preserve">"I beg you to stop this fight and seek reconciliation."</w:t>
      </w:r>
    </w:p>
    <w:p>
      <w:pPr>
        <w:spacing w:after="160"/>
      </w:pPr>
      <w:r>
        <w:rPr>
          <w:rFonts w:ascii="Arial" w:cs="Arial" w:eastAsia="Arial" w:hAnsi="Arial"/>
          <w:sz w:val="22"/>
          <w:szCs w:val="22"/>
        </w:rPr>
        <w:t xml:space="preserve">Other members affirmed the vestry's decision.</w:t>
      </w:r>
    </w:p>
    <w:p>
      <w:pPr>
        <w:spacing w:after="160"/>
      </w:pPr>
      <w:r>
        <w:rPr>
          <w:rFonts w:ascii="Arial" w:cs="Arial" w:eastAsia="Arial" w:hAnsi="Arial"/>
          <w:sz w:val="22"/>
          <w:szCs w:val="22"/>
        </w:rPr>
        <w:t xml:space="preserve">"We are victorious and Jesus knows what we're here to stand for. He will protect us. He will protect this building," said deacon the Rev. Sally Lufburrow. "We're not walking out. We're staying. We are proclaiming the word of God and that salvation comes through Jesus Christ."</w:t>
      </w:r>
    </w:p>
    <w:p>
      <w:pPr>
        <w:spacing w:after="160"/>
      </w:pPr>
      <w:r>
        <w:rPr>
          <w:rFonts w:ascii="Arial" w:cs="Arial" w:eastAsia="Arial" w:hAnsi="Arial"/>
          <w:sz w:val="22"/>
          <w:szCs w:val="22"/>
        </w:rPr>
        <w:t xml:space="preserve">Deacon the Rev. Kirk Duffy expressed concern over the church using funds from its endowment to pay legal fees in a potential fight over property with the Episcopal Diocese of Georgia.</w:t>
      </w:r>
    </w:p>
    <w:p>
      <w:pPr>
        <w:spacing w:after="160"/>
      </w:pPr>
      <w:r>
        <w:rPr>
          <w:rFonts w:ascii="Arial" w:cs="Arial" w:eastAsia="Arial" w:hAnsi="Arial"/>
          <w:sz w:val="22"/>
          <w:szCs w:val="22"/>
        </w:rPr>
        <w:t xml:space="preserve">That wasn't part of intentions of the donors, he said.</w:t>
      </w:r>
    </w:p>
    <w:p>
      <w:pPr>
        <w:spacing w:after="160"/>
      </w:pPr>
      <w:r>
        <w:rPr>
          <w:rFonts w:ascii="Arial" w:cs="Arial" w:eastAsia="Arial" w:hAnsi="Arial"/>
          <w:sz w:val="22"/>
          <w:szCs w:val="22"/>
        </w:rPr>
        <w:t xml:space="preserve">"They also didn't sign on to sue the bishop."</w:t>
      </w:r>
    </w:p>
    <w:p>
      <w:pPr>
        <w:spacing w:after="160"/>
      </w:pPr>
      <w:r>
        <w:rPr>
          <w:rFonts w:ascii="Arial" w:cs="Arial" w:eastAsia="Arial" w:hAnsi="Arial"/>
          <w:sz w:val="22"/>
          <w:szCs w:val="22"/>
        </w:rPr>
        <w:t xml:space="preserve">Duffy called for funds needed for legal fees to be collected from parishioners.</w:t>
      </w:r>
    </w:p>
    <w:p>
      <w:pPr>
        <w:spacing w:after="160"/>
      </w:pPr>
      <w:r>
        <w:rPr>
          <w:rFonts w:ascii="Arial" w:cs="Arial" w:eastAsia="Arial" w:hAnsi="Arial"/>
          <w:sz w:val="22"/>
          <w:szCs w:val="22"/>
        </w:rPr>
        <w:t xml:space="preserve">At the end of the meeting, officials reported 87 percent of those in attendance voted in favor of the vestry's decision.</w:t>
      </w:r>
    </w:p>
    <w:p>
      <w:pPr>
        <w:spacing w:after="160"/>
      </w:pPr>
      <w:r>
        <w:rPr>
          <w:rFonts w:ascii="Arial" w:cs="Arial" w:eastAsia="Arial" w:hAnsi="Arial"/>
          <w:sz w:val="22"/>
          <w:szCs w:val="22"/>
        </w:rPr>
        <w:t xml:space="preserve">Christ Church joins with at least 33 other Anglican congregations in the U.S. under the authority of Archbishop Henry Orombi of the Province of Uganda. The church counts 9.5 million members, mostly in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PARISHIONERS SUPPORT SPLIT WITH EPISCOPALIANS</dc:title>
  <dc:creator>VirtueOnline Archive</dc:creator>
  <cp:lastModifiedBy>Un-named</cp:lastModifiedBy>
  <cp:revision>1</cp:revision>
  <dcterms:created xsi:type="dcterms:W3CDTF">2026-04-22T11:54:37.587Z</dcterms:created>
  <dcterms:modified xsi:type="dcterms:W3CDTF">2026-04-22T11:54:37.587Z</dcterms:modified>
</cp:coreProperties>
</file>

<file path=docProps/custom.xml><?xml version="1.0" encoding="utf-8"?>
<Properties xmlns="http://schemas.openxmlformats.org/officeDocument/2006/custom-properties" xmlns:vt="http://schemas.openxmlformats.org/officeDocument/2006/docPropsVTypes"/>
</file>