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ISSUES STATEMENT OF CALM &amp; HOPE TO CLERGY AND PARISHIONERS</w:t>
      </w:r>
    </w:p>
    <w:p>
      <w:pPr>
        <w:pBdr>
          <w:bottom w:val="single" w:color="AAAAAA" w:sz="6"/>
        </w:pBdr>
        <w:spacing w:after="200" w:before="0"/>
      </w:pPr>
    </w:p>
    <w:p>
      <w:pPr>
        <w:spacing w:after="240"/>
      </w:pPr>
      <w:r>
        <w:rPr>
          <w:rFonts w:ascii="Arial" w:cs="Arial" w:eastAsia="Arial" w:hAnsi="Arial"/>
          <w:i/>
          <w:iCs/>
          <w:color w:val="666666"/>
          <w:sz w:val="20"/>
          <w:szCs w:val="20"/>
        </w:rPr>
        <w:t xml:space="preserve">April 25, 2008  |  By John-David Schofield</w:t>
      </w:r>
    </w:p>
    <w:p>
      <w:pPr>
        <w:spacing w:after="160"/>
      </w:pPr>
      <w:r>
        <w:rPr>
          <w:rFonts w:ascii="Arial" w:cs="Arial" w:eastAsia="Arial" w:hAnsi="Arial"/>
          <w:sz w:val="22"/>
          <w:szCs w:val="22"/>
        </w:rPr>
        <w:t xml:space="preserve">To the clergy and parishioners of San Joaquin -</w:t>
      </w:r>
    </w:p>
    <w:p>
      <w:pPr>
        <w:spacing w:after="160"/>
      </w:pPr>
      <w:r>
        <w:rPr>
          <w:rFonts w:ascii="Arial" w:cs="Arial" w:eastAsia="Arial" w:hAnsi="Arial"/>
          <w:sz w:val="22"/>
          <w:szCs w:val="22"/>
        </w:rPr>
        <w:t xml:space="preserve">We recognize that the news of a lawsuit from the Presiding Bishop and the representatives of Remain Episcopal in Stockton, may be unsettling.</w:t>
      </w:r>
    </w:p>
    <w:p>
      <w:pPr>
        <w:spacing w:after="160"/>
      </w:pPr>
      <w:r>
        <w:rPr>
          <w:rFonts w:ascii="Arial" w:cs="Arial" w:eastAsia="Arial" w:hAnsi="Arial"/>
          <w:sz w:val="22"/>
          <w:szCs w:val="22"/>
        </w:rPr>
        <w:t xml:space="preserve">However, please be assured that we have been expecting this litigation and the contents contain no surprises. Please know that our legal team has been at work for some time. They are optimistic and remain unperturbed by The Episcopal Church's most recent action. What our legal counsel has accomplished on our behalf is already proving most helpful in defense of property and assets despite the fact that this preparatory work had to be done without the benefit of seeing what the Episcopal Church intended to do.</w:t>
      </w:r>
    </w:p>
    <w:p>
      <w:pPr>
        <w:spacing w:after="160"/>
      </w:pPr>
      <w:r>
        <w:rPr>
          <w:rFonts w:ascii="Arial" w:cs="Arial" w:eastAsia="Arial" w:hAnsi="Arial"/>
          <w:sz w:val="22"/>
          <w:szCs w:val="22"/>
        </w:rPr>
        <w:t xml:space="preserve">Furthermore, I want to remind you that in spite of the claims by The Episcopal Church, nothing in their current Constitution and Canons prohibits a diocese from leaving one province and moving to another.</w:t>
      </w:r>
    </w:p>
    <w:p>
      <w:pPr>
        <w:spacing w:after="160"/>
      </w:pPr>
      <w:r>
        <w:rPr>
          <w:rFonts w:ascii="Arial" w:cs="Arial" w:eastAsia="Arial" w:hAnsi="Arial"/>
          <w:sz w:val="22"/>
          <w:szCs w:val="22"/>
        </w:rPr>
        <w:t xml:space="preserve">Also, just as we stood together for the sake of our witness to the Gospel at our Convention in December, so now will we continue to stand together for that same witness. I will continue to respond to those who disagree with us in a Christian and charitable manner and I trust that you will, as well.</w:t>
      </w:r>
    </w:p>
    <w:p>
      <w:pPr>
        <w:spacing w:after="160"/>
      </w:pPr>
      <w:r>
        <w:rPr>
          <w:rFonts w:ascii="Arial" w:cs="Arial" w:eastAsia="Arial" w:hAnsi="Arial"/>
          <w:sz w:val="22"/>
          <w:szCs w:val="22"/>
        </w:rPr>
        <w:t xml:space="preserve">Thank you for the trust that you have placed in me as your bishop and senior pastor, and know that I will continue to honor that trust with God's help.</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+John-David</w:t>
      </w:r>
    </w:p>
    <w:p>
      <w:pPr>
        <w:spacing w:after="160"/>
      </w:pPr>
      <w:r>
        <w:rPr>
          <w:rFonts w:ascii="Arial" w:cs="Arial" w:eastAsia="Arial" w:hAnsi="Arial"/>
          <w:sz w:val="22"/>
          <w:szCs w:val="22"/>
        </w:rPr>
        <w:t xml:space="preserve">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ISSUES STATEMENT OF CALM &amp; HOPE TO CLERGY AND PARISHIONERS</dc:title>
  <dc:creator>VirtueOnline Archive</dc:creator>
  <cp:lastModifiedBy>Un-named</cp:lastModifiedBy>
  <cp:revision>1</cp:revision>
  <dcterms:created xsi:type="dcterms:W3CDTF">2026-04-22T11:54:44.675Z</dcterms:created>
  <dcterms:modified xsi:type="dcterms:W3CDTF">2026-04-22T11:54:44.675Z</dcterms:modified>
</cp:coreProperties>
</file>

<file path=docProps/custom.xml><?xml version="1.0" encoding="utf-8"?>
<Properties xmlns="http://schemas.openxmlformats.org/officeDocument/2006/custom-properties" xmlns:vt="http://schemas.openxmlformats.org/officeDocument/2006/docPropsVTypes"/>
</file>