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ANGELO, TX: MARRIED FORMER EPISCOPAL PRIEST TO BE ORDAINED CATHOLIC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Deacon Greg Kandra</w:t>
      </w:r>
    </w:p>
    <w:p>
      <w:pPr>
        <w:spacing w:after="160"/>
      </w:pPr>
      <w:r>
        <w:rPr>
          <w:rFonts w:ascii="Arial" w:cs="Arial" w:eastAsia="Arial" w:hAnsi="Arial"/>
          <w:sz w:val="22"/>
          <w:szCs w:val="22"/>
        </w:rPr>
        <w:t xml:space="preserve">http://www.catholic.org/national/national_story.php?id=31304</w:t>
      </w:r>
    </w:p>
    <w:p>
      <w:pPr>
        <w:spacing w:after="160"/>
      </w:pPr>
      <w:r>
        <w:rPr>
          <w:rFonts w:ascii="Arial" w:cs="Arial" w:eastAsia="Arial" w:hAnsi="Arial"/>
          <w:sz w:val="22"/>
          <w:szCs w:val="22"/>
        </w:rPr>
        <w:t xml:space="preserve">12/30/2008</w:t>
      </w:r>
    </w:p>
    <w:p>
      <w:pPr>
        <w:spacing w:after="160"/>
      </w:pPr>
      <w:r>
        <w:rPr>
          <w:rFonts w:ascii="Arial" w:cs="Arial" w:eastAsia="Arial" w:hAnsi="Arial"/>
          <w:sz w:val="22"/>
          <w:szCs w:val="22"/>
        </w:rPr>
        <w:t xml:space="preserve">"Waldo Emerson "Knick" Knickerbocker, a married former Episcopalian minister, will be ordained as a Roman Catholic deacon at 11:15 a.m. Sunday at St. Theresa Church in Junction. The ceremony will be conducted by Bishop Michael Pfeifer, OMI .</w:t>
      </w:r>
    </w:p>
    <w:p>
      <w:pPr>
        <w:spacing w:after="160"/>
      </w:pPr>
      <w:r>
        <w:rPr>
          <w:rFonts w:ascii="Arial" w:cs="Arial" w:eastAsia="Arial" w:hAnsi="Arial"/>
          <w:sz w:val="22"/>
          <w:szCs w:val="22"/>
        </w:rPr>
        <w:t xml:space="preserve">A month later, on Jan. 28 at Sacred Heart Cathedral Church in San Angelo, Knickerbocker will be ordained a priest for the Catholic Church.</w:t>
      </w:r>
    </w:p>
    <w:p>
      <w:pPr>
        <w:spacing w:after="160"/>
      </w:pPr>
      <w:r>
        <w:rPr>
          <w:rFonts w:ascii="Arial" w:cs="Arial" w:eastAsia="Arial" w:hAnsi="Arial"/>
          <w:sz w:val="22"/>
          <w:szCs w:val="22"/>
        </w:rPr>
        <w:t xml:space="preserve">Knickerbocker will be the first married man to be ordained a priest for the Diocese of San Angelo, according to a news release.</w:t>
      </w:r>
    </w:p>
    <w:p>
      <w:pPr>
        <w:spacing w:after="160"/>
      </w:pPr>
      <w:r>
        <w:rPr>
          <w:rFonts w:ascii="Arial" w:cs="Arial" w:eastAsia="Arial" w:hAnsi="Arial"/>
          <w:sz w:val="22"/>
          <w:szCs w:val="22"/>
        </w:rPr>
        <w:t xml:space="preserve">In 1993-94, Knickerbocker and his wife, Sandie, became members of the Roman Catholic Church. After review and prayer, Knickerbocker asked to become a Roman Catholic priest in September 2005. Knickerbocker taught church history and Christian spirituality for 32 years on the faculty of the Memphis Theological Seminary, a Cumberland Presbyterian school in Memphis, Tenn.</w:t>
      </w:r>
    </w:p>
    <w:p>
      <w:pPr>
        <w:spacing w:after="160"/>
      </w:pPr>
      <w:r>
        <w:rPr>
          <w:rFonts w:ascii="Arial" w:cs="Arial" w:eastAsia="Arial" w:hAnsi="Arial"/>
          <w:sz w:val="22"/>
          <w:szCs w:val="22"/>
        </w:rPr>
        <w:t xml:space="preserve">After becoming a Roman Catholic, Sandie Knickerbocker worked for Catholic Charities, then served on the staff of the seminary in the Doctor of Ministry program .</w:t>
      </w:r>
    </w:p>
    <w:p>
      <w:pPr>
        <w:spacing w:after="160"/>
      </w:pPr>
      <w:r>
        <w:rPr>
          <w:rFonts w:ascii="Arial" w:cs="Arial" w:eastAsia="Arial" w:hAnsi="Arial"/>
          <w:sz w:val="22"/>
          <w:szCs w:val="22"/>
        </w:rPr>
        <w:t xml:space="preserve">Knickerbocker's ordination to the diaconate and priesthood is in accord with the 1981 decision by the Holy See to make an exception to the general rule calling only non-married men to priesthood. The "Pastoral Provision," which was established by Pope John Paul II, was adopted especially for use in the United States and has also been extended to England and other countries where bishops have requested special permission to ordain married former Anglican or Episcopalian ministers to the Roman Catholic Church.</w:t>
      </w:r>
    </w:p>
    <w:p>
      <w:pPr>
        <w:spacing w:after="160"/>
      </w:pPr>
      <w:r>
        <w:rPr>
          <w:rFonts w:ascii="Arial" w:cs="Arial" w:eastAsia="Arial" w:hAnsi="Arial"/>
          <w:sz w:val="22"/>
          <w:szCs w:val="22"/>
        </w:rPr>
        <w:t xml:space="preserve">"I came to a conviction that the fullness of truth was to be found in the Catholic Church," Knickerbocker said of his decision. "It's not that other Christian communions don't have truth, but I became convinced that the fullness of truth was in the Catholic Church."</w:t>
      </w:r>
    </w:p>
    <w:p>
      <w:pPr>
        <w:spacing w:after="160"/>
      </w:pPr>
      <w:r>
        <w:rPr>
          <w:rFonts w:ascii="Arial" w:cs="Arial" w:eastAsia="Arial" w:hAnsi="Arial"/>
          <w:sz w:val="22"/>
          <w:szCs w:val="22"/>
        </w:rPr>
        <w:t xml:space="preserve">Knickerbocker's realization was a long route, starting with his ordination as a Methodist minister in 1966. In 1972, he completed his doctorate in church history at Emory University in Atlanta. In 1973, he began teaching at Memphis Seminary.</w:t>
      </w:r>
    </w:p>
    <w:p>
      <w:pPr>
        <w:spacing w:after="160"/>
      </w:pPr>
      <w:r>
        <w:rPr>
          <w:rFonts w:ascii="Arial" w:cs="Arial" w:eastAsia="Arial" w:hAnsi="Arial"/>
          <w:sz w:val="22"/>
          <w:szCs w:val="22"/>
        </w:rPr>
        <w:t xml:space="preserve">Knickerbocker said that it was teaching church history, as well as other factors, that led him to the Episcopal Church and, ultimately, the Catholic Church.</w:t>
      </w:r>
    </w:p>
    <w:p>
      <w:pPr>
        <w:spacing w:after="160"/>
      </w:pPr>
      <w:r>
        <w:rPr>
          <w:rFonts w:ascii="Arial" w:cs="Arial" w:eastAsia="Arial" w:hAnsi="Arial"/>
          <w:sz w:val="22"/>
          <w:szCs w:val="22"/>
        </w:rPr>
        <w:t xml:space="preserve">The decision to allow married Episcopalian clergy to serve as priests in the Roman Catholic Church respects not only the decision of their conscience that requires them to profess a fully Catholic faith in the Catholic Church, but also their call to ministry, accepted in good faith, in their tradition that permitted a married priesthood.</w:t>
      </w:r>
    </w:p>
    <w:p>
      <w:pPr>
        <w:spacing w:after="160"/>
      </w:pPr>
      <w:r>
        <w:rPr>
          <w:rFonts w:ascii="Arial" w:cs="Arial" w:eastAsia="Arial" w:hAnsi="Arial"/>
          <w:sz w:val="22"/>
          <w:szCs w:val="22"/>
        </w:rPr>
        <w:t xml:space="preserve">In providing this exception to individual married clergymen, the pope and the bishops of the United States wanted to make sure that everyone understood that celibacy remains the normal tradition for priests in the Western Church.</w:t>
      </w:r>
    </w:p>
    <w:p>
      <w:pPr>
        <w:spacing w:after="160"/>
      </w:pPr>
      <w:r>
        <w:rPr>
          <w:rFonts w:ascii="Arial" w:cs="Arial" w:eastAsia="Arial" w:hAnsi="Arial"/>
          <w:sz w:val="22"/>
          <w:szCs w:val="22"/>
        </w:rPr>
        <w:t xml:space="preserve">Pfeifer, bishop of the Diocese of San Angelo who has worked for several years to prepare Knickerbocker to become a Roman Catholic priest, stated: "I am very happy that finally my good friend can be ordained a deacon and priest of the Roman Catholic Church. It pleases me to know that he and his wife have sought to use the special 'Pastoral Provision' of Pope John Paul II to become, not only members of the Roman Catholic Church, but that Knick can become a priest of the Roman Catholic Church.</w:t>
      </w:r>
    </w:p>
    <w:p>
      <w:pPr>
        <w:spacing w:after="160"/>
      </w:pPr>
      <w:r>
        <w:rPr>
          <w:rFonts w:ascii="Arial" w:cs="Arial" w:eastAsia="Arial" w:hAnsi="Arial"/>
          <w:sz w:val="22"/>
          <w:szCs w:val="22"/>
        </w:rPr>
        <w:t xml:space="preserve">"There is no finer candidate for the diaconate and priesthood than Knick Knickerbocker. I ask God's blessings upon him and his good wife."</w:t>
      </w:r>
    </w:p>
    <w:p>
      <w:pPr>
        <w:spacing w:after="160"/>
      </w:pPr>
      <w:r>
        <w:rPr>
          <w:rFonts w:ascii="Arial" w:cs="Arial" w:eastAsia="Arial" w:hAnsi="Arial"/>
          <w:sz w:val="22"/>
          <w:szCs w:val="22"/>
        </w:rPr>
        <w:t xml:space="preserve">Knickerbocker's duties will be sacramental in nature; he will not be designated the pastor of a church but will assist in both Junction and Menard. His diaconate ordination comes on his 70th birthday."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ANGELO, TX: MARRIED FORMER EPISCOPAL PRIEST TO BE ORDAINED CATHOLIC PRIEST</dc:title>
  <dc:creator>VirtueOnline Archive</dc:creator>
  <cp:lastModifiedBy>Un-named</cp:lastModifiedBy>
  <cp:revision>1</cp:revision>
  <dcterms:created xsi:type="dcterms:W3CDTF">2026-04-22T11:54:54.696Z</dcterms:created>
  <dcterms:modified xsi:type="dcterms:W3CDTF">2026-04-22T11:54:54.696Z</dcterms:modified>
</cp:coreProperties>
</file>

<file path=docProps/custom.xml><?xml version="1.0" encoding="utf-8"?>
<Properties xmlns="http://schemas.openxmlformats.org/officeDocument/2006/custom-properties" xmlns:vt="http://schemas.openxmlformats.org/officeDocument/2006/docPropsVTypes"/>
</file>