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RELIGION OR SCIENCE: WHAT IS THE BASIS FOR THE PRO-LIFE VIEW?</w:t>
      </w:r>
    </w:p>
    <w:p>
      <w:pPr>
        <w:pBdr>
          <w:bottom w:val="single" w:color="AAAAAA" w:sz="6"/>
        </w:pBdr>
        <w:spacing w:after="200" w:before="0"/>
      </w:pPr>
    </w:p>
    <w:p>
      <w:pPr>
        <w:spacing w:after="240"/>
      </w:pPr>
      <w:r>
        <w:rPr>
          <w:rFonts w:ascii="Arial" w:cs="Arial" w:eastAsia="Arial" w:hAnsi="Arial"/>
          <w:i/>
          <w:iCs/>
          <w:color w:val="666666"/>
          <w:sz w:val="20"/>
          <w:szCs w:val="20"/>
        </w:rPr>
        <w:t xml:space="preserve">by Murray Vasser</w:t>
      </w:r>
    </w:p>
    <w:p>
      <w:pPr>
        <w:spacing w:after="160"/>
      </w:pPr>
      <w:r>
        <w:rPr>
          <w:rFonts w:ascii="Arial" w:cs="Arial" w:eastAsia="Arial" w:hAnsi="Arial"/>
          <w:sz w:val="22"/>
          <w:szCs w:val="22"/>
        </w:rPr>
        <w:t xml:space="preserve">www.lifesitenews.com</w:t>
      </w:r>
    </w:p>
    <w:p>
      <w:pPr>
        <w:spacing w:after="160"/>
      </w:pPr>
      <w:r>
        <w:rPr>
          <w:rFonts w:ascii="Arial" w:cs="Arial" w:eastAsia="Arial" w:hAnsi="Arial"/>
          <w:sz w:val="22"/>
          <w:szCs w:val="22"/>
        </w:rPr>
        <w:t xml:space="preserve">July 30, 2013</w:t>
      </w:r>
    </w:p>
    <w:p>
      <w:pPr>
        <w:spacing w:after="160"/>
      </w:pPr>
      <w:r>
        <w:rPr>
          <w:rFonts w:ascii="Arial" w:cs="Arial" w:eastAsia="Arial" w:hAnsi="Arial"/>
          <w:sz w:val="22"/>
          <w:szCs w:val="22"/>
        </w:rPr>
        <w:t xml:space="preserve">One of the most shocking conversations I have experienced occurred on a train. I was in the lounge car, watching the sun rise as we glided through the gritty precincts of Los Angeles. Sitting next to me was a young man, about my age, who was an atheist. We had become entangled in a debate on religion, and I was pressing him to concede the reality of objective moral values. "Surely," I argued, "You would admit that the Holocaust was truly evil." "Well," he responded, "You have to see it from the German point of view. They thought the Jews were a real threat. They told them to leave, and the Jews insisted on staying."</w:t>
      </w:r>
    </w:p>
    <w:p>
      <w:pPr>
        <w:spacing w:after="160"/>
      </w:pPr>
      <w:r>
        <w:rPr>
          <w:rFonts w:ascii="Arial" w:cs="Arial" w:eastAsia="Arial" w:hAnsi="Arial"/>
          <w:sz w:val="22"/>
          <w:szCs w:val="22"/>
        </w:rPr>
        <w:t xml:space="preserve">Years ago, I might have written this young man off as a psychopath. I am afraid, however, that he is really quite normal.</w:t>
      </w:r>
    </w:p>
    <w:p>
      <w:pPr>
        <w:spacing w:after="160"/>
      </w:pPr>
      <w:r>
        <w:rPr>
          <w:rFonts w:ascii="Arial" w:cs="Arial" w:eastAsia="Arial" w:hAnsi="Arial"/>
          <w:sz w:val="22"/>
          <w:szCs w:val="22"/>
        </w:rPr>
        <w:t xml:space="preserve">A few months before the train ride, I had a similar experience at my church. I was teaching a class of junior high students, most of whom had grown up in the church. During the lesson, I showed a clip from a WWII era film depicting a German officer mistreating a Jewish man. After the clip was finished, I asked the class to help me compile a list of all of the truths which we could perceive about the event. We quickly assembled a list describing the actions that the officer had taken. After a stretch of silence, I added one more item to the list: "These actions were wrong." Before I had finished writing this statement, one of the students corrected me. "That's not a truth," he confidently asserted. "It's an opinion."</w:t>
      </w:r>
    </w:p>
    <w:p>
      <w:pPr>
        <w:spacing w:after="160"/>
      </w:pPr>
      <w:r>
        <w:rPr>
          <w:rFonts w:ascii="Arial" w:cs="Arial" w:eastAsia="Arial" w:hAnsi="Arial"/>
          <w:sz w:val="22"/>
          <w:szCs w:val="22"/>
        </w:rPr>
        <w:t xml:space="preserve">I turned around to see the class nodding in agreement. "So you mean you don't believe this statement is true?" I asked, pointing to what I had just written.</w:t>
      </w:r>
    </w:p>
    <w:p>
      <w:pPr>
        <w:spacing w:after="160"/>
      </w:pPr>
      <w:r>
        <w:rPr>
          <w:rFonts w:ascii="Arial" w:cs="Arial" w:eastAsia="Arial" w:hAnsi="Arial"/>
          <w:sz w:val="22"/>
          <w:szCs w:val="22"/>
        </w:rPr>
        <w:t xml:space="preserve">"No, it's an opinion," someone else answered.</w:t>
      </w:r>
    </w:p>
    <w:p>
      <w:pPr>
        <w:spacing w:after="160"/>
      </w:pPr>
      <w:r>
        <w:rPr>
          <w:rFonts w:ascii="Arial" w:cs="Arial" w:eastAsia="Arial" w:hAnsi="Arial"/>
          <w:sz w:val="22"/>
          <w:szCs w:val="22"/>
        </w:rPr>
        <w:t xml:space="preserve">"It's true from the Christian perspective," interjected another, "But obviously the soldier doesn't believe it's true, so it's just an opinion."</w:t>
      </w:r>
    </w:p>
    <w:p>
      <w:pPr>
        <w:spacing w:after="160"/>
      </w:pPr>
      <w:r>
        <w:rPr>
          <w:rFonts w:ascii="Arial" w:cs="Arial" w:eastAsia="Arial" w:hAnsi="Arial"/>
          <w:sz w:val="22"/>
          <w:szCs w:val="22"/>
        </w:rPr>
        <w:t xml:space="preserve">I pressed the question further, but not a single student in the junior high youth group believed that the statement I had written was objective truth. Later that day, I presented the same lesson to the high school youth group and received a similar response.</w:t>
      </w:r>
    </w:p>
    <w:p>
      <w:pPr>
        <w:spacing w:after="160"/>
      </w:pPr>
      <w:r>
        <w:rPr>
          <w:rFonts w:ascii="Arial" w:cs="Arial" w:eastAsia="Arial" w:hAnsi="Arial"/>
          <w:sz w:val="22"/>
          <w:szCs w:val="22"/>
        </w:rPr>
        <w:t xml:space="preserve">What is happening here? It is really quite simple. From a very early age, these students, along with the young man on the train, have been taught to believe that science is the only means to establish objective truth. Therefore, since moral claims cannot be empirically verified in a laboratory, they are viewed merely as subjective constructs of human societies.</w:t>
      </w:r>
    </w:p>
    <w:p>
      <w:pPr>
        <w:spacing w:after="160"/>
      </w:pPr>
      <w:r>
        <w:rPr>
          <w:rFonts w:ascii="Arial" w:cs="Arial" w:eastAsia="Arial" w:hAnsi="Arial"/>
          <w:sz w:val="22"/>
          <w:szCs w:val="22"/>
        </w:rPr>
        <w:t xml:space="preserve">The articulations of the young man on the train are therefore not as unreasonable as one might at first suppose. In fact, they are quite logical. Provided, of course, that naturalism is true. But what if naturalism is not true? What if reality consists of more than the particles described by physics? In the final analysis, therefore, moral questions cannot be separated from religious ones.</w:t>
      </w:r>
    </w:p>
    <w:p>
      <w:pPr>
        <w:spacing w:after="160"/>
      </w:pPr>
      <w:r>
        <w:rPr>
          <w:rFonts w:ascii="Arial" w:cs="Arial" w:eastAsia="Arial" w:hAnsi="Arial"/>
          <w:sz w:val="22"/>
          <w:szCs w:val="22"/>
        </w:rPr>
        <w:t xml:space="preserve">This is why I cringe when I hear pro-lifers say that their views against abortion are founded on science and not religion. What they should say instead is that their views against abortion are neither more nor less religious than their views against rape, child abuse, and infanticide. Science can demonstrate that all of these various actions damage another human being, but science itself cannot tell you whether it is right or wrong to damage another human being. Therefore, while science certainly undergirds one's beliefs about the content of these actions, any question about the morality of these actions transcends science.</w:t>
      </w:r>
    </w:p>
    <w:p>
      <w:pPr>
        <w:spacing w:after="160"/>
      </w:pPr>
      <w:r>
        <w:rPr>
          <w:rFonts w:ascii="Arial" w:cs="Arial" w:eastAsia="Arial" w:hAnsi="Arial"/>
          <w:sz w:val="22"/>
          <w:szCs w:val="22"/>
        </w:rPr>
        <w:t xml:space="preserve">In short, I do not believe abortion kills an innocent human being because of my religion. I believe abortion kills an innocent human being because of science. But I believe it is wrong to kill an innocent human being because of my religion.</w:t>
      </w:r>
    </w:p>
    <w:p>
      <w:pPr>
        <w:spacing w:after="160"/>
      </w:pPr>
      <w:r>
        <w:rPr>
          <w:rFonts w:ascii="Arial" w:cs="Arial" w:eastAsia="Arial" w:hAnsi="Arial"/>
          <w:sz w:val="22"/>
          <w:szCs w:val="22"/>
        </w:rPr>
        <w:t xml:space="preserve">Murray Vasser is a 27-year-old science teacher and theology student who does not believe that people should be allowed to kill babies. He blogs here: http://lifesitenews.us1.list-manage1.com/track/click?u=3b519162c561a81f1ee4736a3&amp;id=b969247272&amp;e=269ddcaf59</w:t>
      </w:r>
    </w:p>
    <w:p>
      <w:pPr>
        <w:spacing w:after="160"/>
      </w:pPr>
      <w:r>
        <w:rPr>
          <w:rFonts w:ascii="Arial" w:cs="Arial" w:eastAsia="Arial" w:hAnsi="Arial"/>
          <w:sz w:val="22"/>
          <w:szCs w:val="22"/>
        </w:rPr>
        <w:t xml:space="preserve">Reprinted with permission from LiveActionNews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RELIGION OR SCIENCE: WHAT IS THE BASIS FOR THE PRO-LIFE VIEW?</dc:title>
  <dc:creator>VirtueOnline Archive</dc:creator>
  <cp:lastModifiedBy>Un-named</cp:lastModifiedBy>
  <cp:revision>1</cp:revision>
  <dcterms:created xsi:type="dcterms:W3CDTF">2026-04-22T11:55:49.133Z</dcterms:created>
  <dcterms:modified xsi:type="dcterms:W3CDTF">2026-04-22T11:55:49.133Z</dcterms:modified>
</cp:coreProperties>
</file>

<file path=docProps/custom.xml><?xml version="1.0" encoding="utf-8"?>
<Properties xmlns="http://schemas.openxmlformats.org/officeDocument/2006/custom-properties" xmlns:vt="http://schemas.openxmlformats.org/officeDocument/2006/docPropsVTypes"/>
</file>