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REACHING THE UNREACHED: ANGLICAN FRONTIER MISSIONS NOW A GLOBAL GOSPEL PLAYER</w:t>
      </w:r>
    </w:p>
    <w:p>
      <w:pPr>
        <w:pBdr>
          <w:bottom w:val="single" w:color="AAAAAA" w:sz="6"/>
        </w:pBdr>
        <w:spacing w:after="200" w:before="0"/>
      </w:pPr>
    </w:p>
    <w:p>
      <w:pPr>
        <w:spacing w:after="160"/>
      </w:pPr>
      <w:r>
        <w:rPr>
          <w:rFonts w:ascii="Arial" w:cs="Arial" w:eastAsia="Arial" w:hAnsi="Arial"/>
          <w:sz w:val="22"/>
          <w:szCs w:val="22"/>
        </w:rPr>
        <w:t xml:space="preserve">Next frontier for Decade of Evangelism 1.6 billion unreached peoples for Christ</w:t>
      </w:r>
    </w:p>
    <w:p>
      <w:pPr>
        <w:spacing w:after="160"/>
      </w:pPr>
      <w:r>
        <w:rPr>
          <w:rFonts w:ascii="Arial" w:cs="Arial" w:eastAsia="Arial" w:hAnsi="Arial"/>
          <w:sz w:val="22"/>
          <w:szCs w:val="22"/>
        </w:rPr>
        <w:t xml:space="preserve">VOL interviews the Rev. Julian Linnell PhD, Executive Director of Anglican Frontier Missions, an organization based in Richmond, Virginia whose sole purpose is to reach the unreached with the gospel of Jesus Christ.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5, 2013</w:t>
      </w:r>
    </w:p>
    <w:p>
      <w:pPr>
        <w:spacing w:after="160"/>
      </w:pPr>
      <w:r>
        <w:rPr>
          <w:rFonts w:ascii="Arial" w:cs="Arial" w:eastAsia="Arial" w:hAnsi="Arial"/>
          <w:sz w:val="22"/>
          <w:szCs w:val="22"/>
        </w:rPr>
        <w:t xml:space="preserve">VOL: Anglican Frontier Missions has been around since 1993, some 20 years. The formation of AFM originated at a meeting of 23 leaders of the Episcopal Church on November 1, 1990 (All Saints' Day), coinciding with the first year of the "Decade of Evangelism" of the Anglican Communion. What has been the greatest accomplishment of AFM in that time?</w:t>
      </w:r>
    </w:p>
    <w:p>
      <w:pPr>
        <w:spacing w:after="160"/>
      </w:pPr>
      <w:r>
        <w:rPr>
          <w:rFonts w:ascii="Arial" w:cs="Arial" w:eastAsia="Arial" w:hAnsi="Arial"/>
          <w:sz w:val="22"/>
          <w:szCs w:val="22"/>
        </w:rPr>
        <w:t xml:space="preserve">LINNELL: As a new kid on the block, it was quite a surprise that AFM was invited to Lambeth 1998, along with the big players of Anglican missions world. One Bishop from Africa was taken aback when he spoke with AFM's Director and realized that despite all the hoopla attached to the "Decade of Evangelism", the Communion had not reached out to the 1.5 billion (or so) unreached peoples from minorities in the world. The unreached just got dropped.</w:t>
      </w:r>
    </w:p>
    <w:p>
      <w:pPr>
        <w:spacing w:after="160"/>
      </w:pPr>
      <w:r>
        <w:rPr>
          <w:rFonts w:ascii="Arial" w:cs="Arial" w:eastAsia="Arial" w:hAnsi="Arial"/>
          <w:sz w:val="22"/>
          <w:szCs w:val="22"/>
        </w:rPr>
        <w:t xml:space="preserve">VOL: You took over from the Rev. Tad de Bordenave, a pioneer in reaching unreached peoples. Has it been difficult following in his footsteps?</w:t>
      </w:r>
    </w:p>
    <w:p>
      <w:pPr>
        <w:spacing w:after="160"/>
      </w:pPr>
      <w:r>
        <w:rPr>
          <w:rFonts w:ascii="Arial" w:cs="Arial" w:eastAsia="Arial" w:hAnsi="Arial"/>
          <w:sz w:val="22"/>
          <w:szCs w:val="22"/>
        </w:rPr>
        <w:t xml:space="preserve">LINNELL: Tad has big shoes to fill. I always feel in awe of what he accomplished. He provided a platform not just within the church in the US, but also more widely within the Anglican Communion to address the needs of the unreached. Yes, it has been difficult, but not because of Tad trying to pull some strings behind the scenes or because the mission was wrong. I think it's always hard to take over an organization from its founder and enable it to focus on its mission rather than the personality of its leadership. My guess is D. E. Hoste felt a certain anxiety taking over the China Inland Mission from Hudson Taylor over a hundred years ago.</w:t>
      </w:r>
    </w:p>
    <w:p>
      <w:pPr>
        <w:spacing w:after="160"/>
      </w:pPr>
      <w:r>
        <w:rPr>
          <w:rFonts w:ascii="Arial" w:cs="Arial" w:eastAsia="Arial" w:hAnsi="Arial"/>
          <w:sz w:val="22"/>
          <w:szCs w:val="22"/>
        </w:rPr>
        <w:t xml:space="preserve">VOL: Your motto is "serving the largest and least evangelized" a pioneer missionary agency. Is this motto still relevant?</w:t>
      </w:r>
    </w:p>
    <w:p>
      <w:pPr>
        <w:spacing w:after="160"/>
      </w:pPr>
      <w:r>
        <w:rPr>
          <w:rFonts w:ascii="Arial" w:cs="Arial" w:eastAsia="Arial" w:hAnsi="Arial"/>
          <w:sz w:val="22"/>
          <w:szCs w:val="22"/>
        </w:rPr>
        <w:t xml:space="preserve">LINNELL: Yes, it's still relevant. Today, in 2013, there are approximately 1.7 billion people without access to the gospel. 87% of all Buddhists, Muslims, Hindus and Tribal peoples do not have a relationship with a Christian. The church in the US and, by and large, within the wider Anglican Communion does an admirable and important job in inter-church aid. Brothers and sisters from one part of the Body of Christ need to help other parts of the Body. That's good. However, that's different from entire ethnic groups that have no church of their own, no internal Christian resources to reach out within their population and no access to the Bible in their mother tongue.</w:t>
      </w:r>
    </w:p>
    <w:p>
      <w:pPr>
        <w:spacing w:after="160"/>
      </w:pPr>
      <w:r>
        <w:rPr>
          <w:rFonts w:ascii="Arial" w:cs="Arial" w:eastAsia="Arial" w:hAnsi="Arial"/>
          <w:sz w:val="22"/>
          <w:szCs w:val="22"/>
        </w:rPr>
        <w:t xml:space="preserve">VOL: You say that AFM is an American-based Christian mission organization that "seeks to plant viable, biblically-based, indigenous churches in areas of the world where there is very little Christian presence, in areas of North Africa, the Middle East, Asia, and even some ethnic communities in the United States." On which continent have you been the most successful?</w:t>
      </w:r>
    </w:p>
    <w:p>
      <w:pPr>
        <w:spacing w:after="160"/>
      </w:pPr>
      <w:r>
        <w:rPr>
          <w:rFonts w:ascii="Arial" w:cs="Arial" w:eastAsia="Arial" w:hAnsi="Arial"/>
          <w:sz w:val="22"/>
          <w:szCs w:val="22"/>
        </w:rPr>
        <w:t xml:space="preserve">LINNELL: Asia and parts of Africa, but due to security reasons, I can't go into details.</w:t>
      </w:r>
    </w:p>
    <w:p>
      <w:pPr>
        <w:spacing w:after="160"/>
      </w:pPr>
      <w:r>
        <w:rPr>
          <w:rFonts w:ascii="Arial" w:cs="Arial" w:eastAsia="Arial" w:hAnsi="Arial"/>
          <w:sz w:val="22"/>
          <w:szCs w:val="22"/>
        </w:rPr>
        <w:t xml:space="preserve">VOL: You say that AFM provided a new paradigm for Episcopal mission societies in relating to a denomination (the Episcopal Church of the United States) and with other mission organizations (International Mission Board and Interdev). Has your paradigm caught fire with TEC and/or with any other mission agencies?</w:t>
      </w:r>
    </w:p>
    <w:p>
      <w:pPr>
        <w:spacing w:after="160"/>
      </w:pPr>
      <w:r>
        <w:rPr>
          <w:rFonts w:ascii="Arial" w:cs="Arial" w:eastAsia="Arial" w:hAnsi="Arial"/>
          <w:sz w:val="22"/>
          <w:szCs w:val="22"/>
        </w:rPr>
        <w:t xml:space="preserve">LINNELL: I think it's fair to say that reaching out to the unreached peoples of the planet has not caught on with either TEC or, for that matter, the newly formed ACNA. Churches are accustomed to doing their mission work in a certain way for example by providing medical, educational, and technical support to existing dioceses or churches within the Anglican Communion. Even Anglican 1000movement has remained a US-bound focus, but one hopes a global focus may one day emerge that truly champions the unreached overseas. The notion that they can and should look beyond current structures to entire people groups that do not have indigenous, biblical churches is apparently against the grain in our Anglican ethos. There are glorious exceptions, but the general trend is "do what we've always done" even if it's got a bit of a twist to it.</w:t>
      </w:r>
    </w:p>
    <w:p>
      <w:pPr>
        <w:spacing w:after="160"/>
      </w:pPr>
      <w:r>
        <w:rPr>
          <w:rFonts w:ascii="Arial" w:cs="Arial" w:eastAsia="Arial" w:hAnsi="Arial"/>
          <w:sz w:val="22"/>
          <w:szCs w:val="22"/>
        </w:rPr>
        <w:t xml:space="preserve">Now, it is certainly the case that God in His grace has raised up other mission agencies outside the Anglican fold to zero in on unreached people groups. We are grateful for their fellowship, support and partnership. From the very start of AFM, received advice, research, and training opportunities from a diverse range of non-Anglican mission agencies. These days you can't really do missions work if you want to work in isolation. I think it's just bad stewardship and leads to competition, duplication, and waste.</w:t>
      </w:r>
    </w:p>
    <w:p>
      <w:pPr>
        <w:spacing w:after="160"/>
      </w:pPr>
      <w:r>
        <w:rPr>
          <w:rFonts w:ascii="Arial" w:cs="Arial" w:eastAsia="Arial" w:hAnsi="Arial"/>
          <w:sz w:val="22"/>
          <w:szCs w:val="22"/>
        </w:rPr>
        <w:t xml:space="preserve">VOL: You say you recruit from any of the world's Anglican churches to reach the 25 "least evangelized megapeoples" on earth. Can you elaborate on this? What Anglican churches in what countries?</w:t>
      </w:r>
    </w:p>
    <w:p>
      <w:pPr>
        <w:spacing w:after="160"/>
      </w:pPr>
      <w:r>
        <w:rPr>
          <w:rFonts w:ascii="Arial" w:cs="Arial" w:eastAsia="Arial" w:hAnsi="Arial"/>
          <w:sz w:val="22"/>
          <w:szCs w:val="22"/>
        </w:rPr>
        <w:t xml:space="preserve">LINNELL: We'd consider a people group with a population over a million a mega-people group. Think of a city like New Orleans with 1.1 million people. Imagine there were few if any Christians in the city. Maybe there are a couple of church planters for the entire city. Imagine the people didn't speak a language that had yet been translated into the Bible. In terms of where we seek to recruit missionaries from, we focus on seminaries like Nashotah House, Trinity School for Ministry, Beeson School of Divinity, and Reformed Episcopal Seminary in the US. We also aim at mobilizing churches in North America to send short and long term missionaries to the unreached. Outside the US, we've had some success with Nigerian Anglicans and have seen over 500 priests, bishops and other clergy trained in evangelism to unreached peoples over the past ten years or so. We had some traction with about 80 bishops in India at a training conference Bishop Dhamaraj organized with Tad de Bordenave several years' back, but the momentum was lost.</w:t>
      </w:r>
    </w:p>
    <w:p>
      <w:pPr>
        <w:spacing w:after="160"/>
      </w:pPr>
      <w:r>
        <w:rPr>
          <w:rFonts w:ascii="Arial" w:cs="Arial" w:eastAsia="Arial" w:hAnsi="Arial"/>
          <w:sz w:val="22"/>
          <w:szCs w:val="22"/>
        </w:rPr>
        <w:t xml:space="preserve">Archbishop Donald Mtetemela, a former Primate of Tanzania, once told me, "Julian, you need to find white-hot bishops who are passionate in their hearts for evangelism". Well, that's easier said than done. We're constantly on the lookout for Asian, African, or Middle Eastern Anglican leaders whom we can work with to seek the lost. I know they are there.</w:t>
      </w:r>
    </w:p>
    <w:p>
      <w:pPr>
        <w:spacing w:after="160"/>
      </w:pPr>
      <w:r>
        <w:rPr>
          <w:rFonts w:ascii="Arial" w:cs="Arial" w:eastAsia="Arial" w:hAnsi="Arial"/>
          <w:sz w:val="22"/>
          <w:szCs w:val="22"/>
        </w:rPr>
        <w:t xml:space="preserve">I've been privileged to serve on the Anglican Communion's Evangelism and Church Growth Initiative (http://www.anglicancommunion.org/ministry/mission/ecgi/index.cfm), which has started to provide a platform to communicate across the Communion about mission in general, and, we hope, for unreached peoples. AFM would welcome a partnership with any church within the Communion that wishes to reach out to the least evangelized people groups in the 10/40 window.</w:t>
      </w:r>
    </w:p>
    <w:p>
      <w:pPr>
        <w:spacing w:after="160"/>
      </w:pPr>
      <w:r>
        <w:rPr>
          <w:rFonts w:ascii="Arial" w:cs="Arial" w:eastAsia="Arial" w:hAnsi="Arial"/>
          <w:sz w:val="22"/>
          <w:szCs w:val="22"/>
        </w:rPr>
        <w:t xml:space="preserve">VOL: Can you name the top 10 least evangelized countries and what are you doing specifically to reach them with the gospel of Christ?</w:t>
      </w:r>
    </w:p>
    <w:p>
      <w:pPr>
        <w:spacing w:after="160"/>
      </w:pPr>
      <w:r>
        <w:rPr>
          <w:rFonts w:ascii="Arial" w:cs="Arial" w:eastAsia="Arial" w:hAnsi="Arial"/>
          <w:sz w:val="22"/>
          <w:szCs w:val="22"/>
        </w:rPr>
        <w:t xml:space="preserve">LINNELL: The top 10 least evangelized countries with populations over 26 millions according to Jason Mandryk of Operation World would include India, China, Pakistan, Indonesia, Iran, Thailand, Algeria, Morocco, Bangladesh, and Afghanistan.</w:t>
      </w:r>
    </w:p>
    <w:p>
      <w:pPr>
        <w:spacing w:after="160"/>
      </w:pPr>
      <w:r>
        <w:rPr>
          <w:rFonts w:ascii="Arial" w:cs="Arial" w:eastAsia="Arial" w:hAnsi="Arial"/>
          <w:sz w:val="22"/>
          <w:szCs w:val="22"/>
        </w:rPr>
        <w:t xml:space="preserve">I can say that AFM has used various creative platforms through business, education, and medicine to serve in the Middle East and SE Asia in addition to more traditional types of indigenous training for church planting. We have also provided short-term opportunities either through service or internships in this part of the world. However, it's not wise to publicize AFM's role in any specific country due to security reasons. You may remember, for example, that in 2010 an American optometrist in Afghanistan (not with AFM) was tracked via Facebook or the Internet, and then assassinated by the Taliban.</w:t>
      </w:r>
    </w:p>
    <w:p>
      <w:pPr>
        <w:spacing w:after="160"/>
      </w:pPr>
      <w:r>
        <w:rPr>
          <w:rFonts w:ascii="Arial" w:cs="Arial" w:eastAsia="Arial" w:hAnsi="Arial"/>
          <w:sz w:val="22"/>
          <w:szCs w:val="22"/>
        </w:rPr>
        <w:t xml:space="preserve">VOL: Can you explain your modus operandi?</w:t>
      </w:r>
    </w:p>
    <w:p>
      <w:pPr>
        <w:spacing w:after="160"/>
      </w:pPr>
      <w:r>
        <w:rPr>
          <w:rFonts w:ascii="Arial" w:cs="Arial" w:eastAsia="Arial" w:hAnsi="Arial"/>
          <w:sz w:val="22"/>
          <w:szCs w:val="22"/>
        </w:rPr>
        <w:t xml:space="preserve">LINNELL: Our mission is to mobilize churches, mentor individuals and send missionaries as short/ long-term workers.</w:t>
      </w:r>
    </w:p>
    <w:p>
      <w:pPr>
        <w:spacing w:after="160"/>
      </w:pPr>
      <w:r>
        <w:rPr>
          <w:rFonts w:ascii="Arial" w:cs="Arial" w:eastAsia="Arial" w:hAnsi="Arial"/>
          <w:sz w:val="22"/>
          <w:szCs w:val="22"/>
        </w:rPr>
        <w:t xml:space="preserve">Our first step is to mobilize US churches to serve unreached people groups. A few years' ago, I realized that before we could get people interested in, let's say, the Luri of Iran or the Marwari of India, they needed to be open to the idea of missions in general. As I've traveled the country, visited parishes and spoken at mission conferences, I've realized the need churches have to help light a fire for missions. Once that fire is lit, then they may eventually become engaged with the unreached. One of the best resources we've been using is 6 Ways 2 Reach God's World. It's designed by OMF/ US Center for World Mission, but we've Anglicanized it and made it freely available through our website. You can find lesson plans, videos, and Anglican resources ready to use for a 6-week adult Ed class, a Bible study group, or sermon series. I also write a regular blog on missions topics to help churches strengthen their global missions focus (available via www.anglicanfrontiers.com).</w:t>
      </w:r>
    </w:p>
    <w:p>
      <w:pPr>
        <w:spacing w:after="160"/>
      </w:pPr>
      <w:r>
        <w:rPr>
          <w:rFonts w:ascii="Arial" w:cs="Arial" w:eastAsia="Arial" w:hAnsi="Arial"/>
          <w:sz w:val="22"/>
          <w:szCs w:val="22"/>
        </w:rPr>
        <w:t xml:space="preserve">Our next step is to mentor individuals. As a church gets fired up for global missions, the Lord is going to raise up individuals who want to go overseas. We pray they'll want to go to the frontiers where the unreached are. It's at this point that mission mentoring kicks in. God is writing a story in each person's life. AFM provides a Preparation Course and Follow-Up Course for several months before and after short-term mission trips to unreached people groups.</w:t>
      </w:r>
    </w:p>
    <w:p>
      <w:pPr>
        <w:spacing w:after="160"/>
      </w:pPr>
      <w:r>
        <w:rPr>
          <w:rFonts w:ascii="Arial" w:cs="Arial" w:eastAsia="Arial" w:hAnsi="Arial"/>
          <w:sz w:val="22"/>
          <w:szCs w:val="22"/>
        </w:rPr>
        <w:t xml:space="preserve">Each person is paired with a mentor from their home parish. Both the mentor and the participant read the course materials, meet weekly, and discuss how God is using their cross-cultural experience to further His plan in their lives. Our missions mentoring approach is designed to maximize the impact of their overseas service in terms of discipleship, or perhaps more accurately 'missions discipleship'. We believe rigorous, focused mentoring will help more individuals connect to an unreached people group, but also that this will become an incredible blessing to their local church back home as they, too, connect with the frontier in new and creative ways.</w:t>
      </w:r>
    </w:p>
    <w:p>
      <w:pPr>
        <w:spacing w:after="160"/>
      </w:pPr>
      <w:r>
        <w:rPr>
          <w:rFonts w:ascii="Arial" w:cs="Arial" w:eastAsia="Arial" w:hAnsi="Arial"/>
          <w:sz w:val="22"/>
          <w:szCs w:val="22"/>
        </w:rPr>
        <w:t xml:space="preserve">Our third step is to send short and long term workers. We ask long-term field missionaries what their goals are and then recruit short-term teams to address these needs. We hope the short-termers will gain a bigger vision of God's plans for the unreached. We pray that the long-term aims of the resident missionaries will be advanced by these trips. In other situations, when a potential missionary discerns a call to an unreached people group, we require them to develop and implement a Master Plan. This basically responds to the question: What will it take to reach this people group?</w:t>
      </w:r>
    </w:p>
    <w:p>
      <w:pPr>
        <w:spacing w:after="160"/>
      </w:pPr>
      <w:r>
        <w:rPr>
          <w:rFonts w:ascii="Arial" w:cs="Arial" w:eastAsia="Arial" w:hAnsi="Arial"/>
          <w:sz w:val="22"/>
          <w:szCs w:val="22"/>
        </w:rPr>
        <w:t xml:space="preserve">VOL: You say that Anglican Frontier Missions is pioneering the use of modern communication methods and data mining from online databases. Can you elaborate on that please?</w:t>
      </w:r>
    </w:p>
    <w:p>
      <w:pPr>
        <w:spacing w:after="160"/>
      </w:pPr>
      <w:r>
        <w:rPr>
          <w:rFonts w:ascii="Arial" w:cs="Arial" w:eastAsia="Arial" w:hAnsi="Arial"/>
          <w:sz w:val="22"/>
          <w:szCs w:val="22"/>
        </w:rPr>
        <w:t xml:space="preserve">LINNELL: That's a bit dated now because the Internet is ubiquitous today and on-line resources so available. In the mid and late 1990s, there was a real push for technology in missions.</w:t>
      </w:r>
    </w:p>
    <w:p>
      <w:pPr>
        <w:spacing w:after="160"/>
      </w:pPr>
      <w:r>
        <w:rPr>
          <w:rFonts w:ascii="Arial" w:cs="Arial" w:eastAsia="Arial" w:hAnsi="Arial"/>
          <w:sz w:val="22"/>
          <w:szCs w:val="22"/>
        </w:rPr>
        <w:t xml:space="preserve">VOL: Missiologists say that there are over one billion people who have never heard the name of Christ, how successful is evangelism by North Americans and Europeans in reaching the these lost for Christ?</w:t>
      </w:r>
    </w:p>
    <w:p>
      <w:pPr>
        <w:spacing w:after="160"/>
      </w:pPr>
      <w:r>
        <w:rPr>
          <w:rFonts w:ascii="Arial" w:cs="Arial" w:eastAsia="Arial" w:hAnsi="Arial"/>
          <w:sz w:val="22"/>
          <w:szCs w:val="22"/>
        </w:rPr>
        <w:t xml:space="preserve">LINNELL: The fact that one billion plus have never heard clearly shows they have not been successful. However, behind this question there's a lingering concern that you've not verbalized-"Aren't Indians, Africans, and Asians better evangelists than Americans and Europeans for people groups close to them?" There's a conventional view today that assumes if you have Asian Christians close to a people group in Asia, then they will automatically be better soul-winners than European missionaries. Clearly, the Asians may be closer in culture, language and history to the target group, but that doesn't necessarily mean the Asians are motivated, equipped, or focused on such outreach. Also, it doesn't necessarily mean that the Westerners have no role. The best examples I've heard of are where the Westerners seek to partner with indigenous believers to start church planting movements. The "man of peace" (Luke 10) is the person inside a people group who opens up the community to the outside missionaries, whether they are close culture believers or westerners. This approach really works as one couple with AFM found out a few years' back and saw about 80 new churches started amongst a particular people group in Asia.</w:t>
      </w:r>
    </w:p>
    <w:p>
      <w:pPr>
        <w:spacing w:after="160"/>
      </w:pPr>
      <w:r>
        <w:rPr>
          <w:rFonts w:ascii="Arial" w:cs="Arial" w:eastAsia="Arial" w:hAnsi="Arial"/>
          <w:sz w:val="22"/>
          <w:szCs w:val="22"/>
        </w:rPr>
        <w:t xml:space="preserve">VOL: The "1040 Window" is a term used to describe a region of the world that encompasses the landmass that lies between 10 degrees north to 40 degrees latitude north of the equator, stretching from the northwest tip of Africa, all the way across the Middle East and Southeast Asia to the Pacific Ocean. It is the most unreached part in the world with tens of millions who have never heard of Christ...is this still the case and is AFM reaching out to these people in some special way?</w:t>
      </w:r>
    </w:p>
    <w:p>
      <w:pPr>
        <w:spacing w:after="160"/>
      </w:pPr>
      <w:r>
        <w:rPr>
          <w:rFonts w:ascii="Arial" w:cs="Arial" w:eastAsia="Arial" w:hAnsi="Arial"/>
          <w:sz w:val="22"/>
          <w:szCs w:val="22"/>
        </w:rPr>
        <w:t xml:space="preserve">LINNELL: Yes and yes.</w:t>
      </w:r>
    </w:p>
    <w:p>
      <w:pPr>
        <w:spacing w:after="160"/>
      </w:pPr>
      <w:r>
        <w:rPr>
          <w:rFonts w:ascii="Arial" w:cs="Arial" w:eastAsia="Arial" w:hAnsi="Arial"/>
          <w:sz w:val="22"/>
          <w:szCs w:val="22"/>
        </w:rPr>
        <w:t xml:space="preserve">VOL: It is within the 10/40 boundaries that many nations most violently oppose the Christian faith and persecute its followers. As a matter of fact, 97% of all unreached people groups reside within the 10/40 Window. Only 2.17% of these unreached people live in North and South America combined. What is your response to this?</w:t>
      </w:r>
    </w:p>
    <w:p>
      <w:pPr>
        <w:spacing w:after="160"/>
      </w:pPr>
      <w:r>
        <w:rPr>
          <w:rFonts w:ascii="Arial" w:cs="Arial" w:eastAsia="Arial" w:hAnsi="Arial"/>
          <w:sz w:val="22"/>
          <w:szCs w:val="22"/>
        </w:rPr>
        <w:t xml:space="preserve">LINNELL: Two responses. First, if it were simply a matter to tell Archbishops, Bishops and Priests that they need to focus evangelism where the need is greatest, i.e. on the 97% of the unreached overseas in the 10/40 region, then we would have had incredible success in recruiting, training, and supporting church planters amongst these groups over the past 20 years. The fact is that statistics alone do not move the Church. These facts have been available to Church leaders for decades now. My personal opinion is that inter-church aid rather than evangelizing non-Christians is the paradigm for most Anglicans/ Episcopalians. It's safer, more familiar and practical. Todd Johnson, an expert on global Christianity, estimates that over 85% of all Christian evangelism never reaches non-Christians. Much missionary deployment today is trying to keep up with the growth of churches in Africa, Asia and Latin America. It is surprising that even missionaries from the Global South have also been drawn into mission primarily to other Christians, though there are signs of change.</w:t>
      </w:r>
    </w:p>
    <w:p>
      <w:pPr>
        <w:spacing w:after="160"/>
      </w:pPr>
      <w:r>
        <w:rPr>
          <w:rFonts w:ascii="Arial" w:cs="Arial" w:eastAsia="Arial" w:hAnsi="Arial"/>
          <w:sz w:val="22"/>
          <w:szCs w:val="22"/>
        </w:rPr>
        <w:t xml:space="preserve">Second, the 2.17% of the truly unreached who are in North and South America ought to be a stepping-stone to the remaining 97%. If we accept the research of David Barrett, Todd Johnson and others that 86% of all Buddhists, Muslims, Hindus and Tribals do not personally know a Christian, then we have an amazing opportunity on our doorstep here in the Americas to reach out to immigrant/ refugee/ international student groups who come from countries where the Gospel is forbidden.</w:t>
      </w:r>
    </w:p>
    <w:p>
      <w:pPr>
        <w:spacing w:after="160"/>
      </w:pPr>
      <w:r>
        <w:rPr>
          <w:rFonts w:ascii="Arial" w:cs="Arial" w:eastAsia="Arial" w:hAnsi="Arial"/>
          <w:sz w:val="22"/>
          <w:szCs w:val="22"/>
        </w:rPr>
        <w:t xml:space="preserve">VOL: Within the 10/40 Window there remains roughly one billion Chinese, 865 million Muslims, 550 million Hindus, 275 million Buddhists, and 140 million tribal peoples. This amounts to a total of 2.83 billion people who have yet to hear the Gospel of Christ preached to them just once. Out of these people, 680 million have never even heard the name of Jesus. What is your response to this?</w:t>
      </w:r>
    </w:p>
    <w:p>
      <w:pPr>
        <w:spacing w:after="160"/>
      </w:pPr>
      <w:r>
        <w:rPr>
          <w:rFonts w:ascii="Arial" w:cs="Arial" w:eastAsia="Arial" w:hAnsi="Arial"/>
          <w:sz w:val="22"/>
          <w:szCs w:val="22"/>
        </w:rPr>
        <w:t xml:space="preserve">LINNELL: It breaks God's heart and it ought to break my heart and your heart. Liturgical Christians from the Prayer Book tradition value the Eucharist and I've often thought what a difference could be made if we see the Eucharist in light of the billions who, even today, have yet to hear the Gospel. When we drink from the cup and eat the bread, we remember each drop of blood of Jesus was spilled not just for us, but for every ethnic group on the planet. At infinite cost to Himself, Jesus paid the price of their eternal salvation. Each drop tells us how valuable every Muslim, Buddhist, Hindu and tribal person is to our Father in heaven. That should move us to prayer, but also into action.</w:t>
      </w:r>
    </w:p>
    <w:p>
      <w:pPr>
        <w:spacing w:after="160"/>
      </w:pPr>
      <w:r>
        <w:rPr>
          <w:rFonts w:ascii="Arial" w:cs="Arial" w:eastAsia="Arial" w:hAnsi="Arial"/>
          <w:sz w:val="22"/>
          <w:szCs w:val="22"/>
        </w:rPr>
        <w:t xml:space="preserve">The World Christian Database shows that of the top 100 most responsive people groups over 1 million in size, 9% (of the total by population) are tribal, 48% Hindu, 25% Muslim, and 9% Buddhist. AFM continues to focus on people groups from these religious backgrounds and is looking for church planters who will rise to the challenge.</w:t>
      </w:r>
    </w:p>
    <w:p>
      <w:pPr>
        <w:spacing w:after="160"/>
      </w:pPr>
      <w:r>
        <w:rPr>
          <w:rFonts w:ascii="Arial" w:cs="Arial" w:eastAsia="Arial" w:hAnsi="Arial"/>
          <w:sz w:val="22"/>
          <w:szCs w:val="22"/>
        </w:rPr>
        <w:t xml:space="preserve">VOL: Is the rise of Islam hurting your ability to reach Muslims for Christ?</w:t>
      </w:r>
    </w:p>
    <w:p>
      <w:pPr>
        <w:spacing w:after="160"/>
      </w:pPr>
      <w:r>
        <w:rPr>
          <w:rFonts w:ascii="Arial" w:cs="Arial" w:eastAsia="Arial" w:hAnsi="Arial"/>
          <w:sz w:val="22"/>
          <w:szCs w:val="22"/>
        </w:rPr>
        <w:t xml:space="preserve">LINNELL: At one level, it certainly doesn't make life any easier. Jesus doesn't call us to an easy road. He calls us to pick up our cross and follow Him. However, we often fail to realize that many Muslims themselves feel alienated and disillusioned with Islam as a result of radical, fundamentalist tendencies. Consider the fact that inside Iran, of all places, there has been an explosion of Christianity in the past ten or twenty years.</w:t>
      </w:r>
    </w:p>
    <w:p>
      <w:pPr>
        <w:spacing w:after="160"/>
      </w:pPr>
      <w:r>
        <w:rPr>
          <w:rFonts w:ascii="Arial" w:cs="Arial" w:eastAsia="Arial" w:hAnsi="Arial"/>
          <w:sz w:val="22"/>
          <w:szCs w:val="22"/>
        </w:rPr>
        <w:t xml:space="preserve">At another level, there are other factors that hurt our ability to reach Muslims for Christ as Todd Johnson has noted in his research. Many westerners have a limited understanding about world religions in general and Islam in particular. A recent survey by the Pew Forum found atheists/ agnostics, Jews and Mormons more informed about world religions than Evangelicals (www.pewforum.org). Too much attention has been given to the clash of civilizations, especially between Muslims and Christians, rather than figuring out how to develop good relationships between the two groups. As mentioned earlier, 86% of all Muslims do not have a personal relationship with a Christian. So, if Muslims, along with Hindus, Buddhists, and Hindus are now "neighbors" in Christianized countries, this should provide opportunities for genuine relationship building.</w:t>
      </w:r>
    </w:p>
    <w:p>
      <w:pPr>
        <w:spacing w:after="160"/>
      </w:pPr>
      <w:r>
        <w:rPr>
          <w:rFonts w:ascii="Arial" w:cs="Arial" w:eastAsia="Arial" w:hAnsi="Arial"/>
          <w:sz w:val="22"/>
          <w:szCs w:val="22"/>
        </w:rPr>
        <w:t xml:space="preserve">VOL: Has The Episcopal Church's endorsement of homosexuality proven to be a hindrance to gospel proclamation among Muslims?</w:t>
      </w:r>
    </w:p>
    <w:p>
      <w:pPr>
        <w:spacing w:after="160"/>
      </w:pPr>
      <w:r>
        <w:rPr>
          <w:rFonts w:ascii="Arial" w:cs="Arial" w:eastAsia="Arial" w:hAnsi="Arial"/>
          <w:sz w:val="22"/>
          <w:szCs w:val="22"/>
        </w:rPr>
        <w:t xml:space="preserve">LINNELL: It's easy to select this issue and forget the scandal of divorce and sexual immorality in general amongst Christians in both Episcopal and Anglican Churches in the West. When "Baywatch" is one of the most popular TV programs in Yemen today, I think the homosexual issue isn't so much a hindrance than the deeply held view among many Muslims that sexual immorality of all kinds seems to be "the Christian way" particularly in Western lands. If Muslims equated Christianity with Westerners whose lives were free from a love of money, sex and power, then I think Christianity would be regarded more positively.</w:t>
      </w:r>
    </w:p>
    <w:p>
      <w:pPr>
        <w:spacing w:after="160"/>
      </w:pPr>
      <w:r>
        <w:rPr>
          <w:rFonts w:ascii="Arial" w:cs="Arial" w:eastAsia="Arial" w:hAnsi="Arial"/>
          <w:sz w:val="22"/>
          <w:szCs w:val="22"/>
        </w:rPr>
        <w:t xml:space="preserve">VOL: The Rev. Tad de Bordenave wrote a very spirited book The Global Gospel of Saint Paul that focuses on Paul's logic for reaching the lost for Christ. It is being said by some that it is the best book on Missions since Roland Allen penned his pioneering book on Missions. Do you agree with his assessment?</w:t>
      </w:r>
    </w:p>
    <w:p>
      <w:pPr>
        <w:spacing w:after="160"/>
      </w:pPr>
      <w:r>
        <w:rPr>
          <w:rFonts w:ascii="Arial" w:cs="Arial" w:eastAsia="Arial" w:hAnsi="Arial"/>
          <w:sz w:val="22"/>
          <w:szCs w:val="22"/>
        </w:rPr>
        <w:t xml:space="preserve">LINNELL: Tad put unreached peoples on the map for Anglicans and Episcopalians in the 1990s. His latest book will make them scratch their heads. They are used to reading St. Paul with justification by faith and penal substitution as their lens. Many are used to a defensive position "defending orthodoxy" rather than an offensive position "advancing the gospel amongst the unreached". The irony, of course, is that the latter can reinforce the former, but the former alone can lead to dry, sterile orthodoxy with no power, passion or vision to change the world. What will invigorate the Anglican Communion, not just the church in North America, is sacrificial, strategic, Spirit-led outreach. Paul's writings, ministry and life-style can serve the church of our generation as an impetus for renewal, revival and restoration to the ends of the earth, just as they did two thousand years ago.</w:t>
      </w:r>
    </w:p>
    <w:p>
      <w:pPr>
        <w:spacing w:after="160"/>
      </w:pPr>
      <w:r>
        <w:rPr>
          <w:rFonts w:ascii="Arial" w:cs="Arial" w:eastAsia="Arial" w:hAnsi="Arial"/>
          <w:sz w:val="22"/>
          <w:szCs w:val="22"/>
        </w:rPr>
        <w:t xml:space="preserve">VOL: There is a lot of talk coming from some quarters about Interfaith Alliances, the need for people to dialogue on how to get along better with one another, especially Christians and Muslims. How is this helping or hindering the advance of the gospel.</w:t>
      </w:r>
    </w:p>
    <w:p>
      <w:pPr>
        <w:spacing w:after="160"/>
      </w:pPr>
      <w:r>
        <w:rPr>
          <w:rFonts w:ascii="Arial" w:cs="Arial" w:eastAsia="Arial" w:hAnsi="Arial"/>
          <w:sz w:val="22"/>
          <w:szCs w:val="22"/>
        </w:rPr>
        <w:t xml:space="preserve">LINNELL: I certainly accept the need for different faith communities to dialogue to understand each other. When national surveys like the Pew Trust discover Evangelical Christians score less on a quiz about world religions than Mormons, Jews and Atheists, we recognize that the ignorance of other faiths is embarrassingly deep. Bishop Michael Nazir-Ali helped me understand this in his book Mission and Dialogue (1995 SPCK).</w:t>
      </w:r>
    </w:p>
    <w:p>
      <w:pPr>
        <w:spacing w:after="160"/>
      </w:pPr>
      <w:r>
        <w:rPr>
          <w:rFonts w:ascii="Arial" w:cs="Arial" w:eastAsia="Arial" w:hAnsi="Arial"/>
          <w:sz w:val="22"/>
          <w:szCs w:val="22"/>
        </w:rPr>
        <w:t xml:space="preserve">If dialogue means sharing information about each other's beliefs, then we would say that this has been useful for frontier missions. However, this does require some qualification. Such dialogue isn't based on the belief that each religion has a bit of the truth and if only each group dialogues then, voila, out pops the whole truth. No, that won't do. Tim Keller has addressed this type of fallacy in relation to the classic four blind men and an elephant perspective of world religions in his best-selling book</w:t>
      </w:r>
    </w:p>
    <w:p>
      <w:pPr>
        <w:spacing w:after="160"/>
      </w:pPr>
      <w:r>
        <w:rPr>
          <w:rFonts w:ascii="Arial" w:cs="Arial" w:eastAsia="Arial" w:hAnsi="Arial"/>
          <w:sz w:val="22"/>
          <w:szCs w:val="22"/>
        </w:rPr>
        <w:t xml:space="preserve">Reason for God. For frontier missions, indeed for all missions, we'd argue that because the Bible is God's word written (2 Tim 3:15-17) and because Jesus is the way, truth and the life (John 14:6), we can only enter dialogue with integrity if we declare rather than conceal these core beliefs. That doesn't mean our partner's beliefs won't raise questions for us that help us to dig deeper into God's gospel (Rom 1:1). That doesn't mean we say your truth is good for you, ours is good for us, etc. and all smile and go home. It does mean we enter dialogue humbly, yet confidently, believing that Jesus is the Lamb of God who takes away the sin of the world (John 1:29). It does mean we come to listen and to learn within these biblical parameters.</w:t>
      </w:r>
    </w:p>
    <w:p>
      <w:pPr>
        <w:spacing w:after="160"/>
      </w:pPr>
      <w:r>
        <w:rPr>
          <w:rFonts w:ascii="Arial" w:cs="Arial" w:eastAsia="Arial" w:hAnsi="Arial"/>
          <w:sz w:val="22"/>
          <w:szCs w:val="22"/>
        </w:rPr>
        <w:t xml:space="preserve">A couple examples might help clarify this.</w:t>
      </w:r>
    </w:p>
    <w:p>
      <w:pPr>
        <w:spacing w:after="160"/>
      </w:pPr>
      <w:r>
        <w:rPr>
          <w:rFonts w:ascii="Arial" w:cs="Arial" w:eastAsia="Arial" w:hAnsi="Arial"/>
          <w:sz w:val="22"/>
          <w:szCs w:val="22"/>
        </w:rPr>
        <w:t xml:space="preserve">The Miao people of SE Asia have creation myths based on incest and flood narratives. One of their gods is painted red to express the profound shame and guilt that is intertwined with their racial identity. For the Miao to understand the Bible's creation account is something that breaks new ground. "Very good" is the phrase attached to what God has created (Gen 1:31). That's good news. That's something that can lead to salvation. Indeed, it has.</w:t>
      </w:r>
    </w:p>
    <w:p>
      <w:pPr>
        <w:spacing w:after="160"/>
      </w:pPr>
      <w:r>
        <w:rPr>
          <w:rFonts w:ascii="Arial" w:cs="Arial" w:eastAsia="Arial" w:hAnsi="Arial"/>
          <w:sz w:val="22"/>
          <w:szCs w:val="22"/>
        </w:rPr>
        <w:t xml:space="preserve">Take another example, say evangelism among Muslims: we have found that dialog about what the Hadith, as well as the Qur'an, has to say is extremely important for both Muslims and Christians to grasp what the New Testament actually says. Our experience in one-to-one personal relationships has been that this type of dialog for information is vital. After all, how can someone accept the Gospel if they don't understand it as the Bible reveals it, but only through a lens of misinformation and bias?</w:t>
      </w:r>
    </w:p>
    <w:p>
      <w:pPr>
        <w:spacing w:after="160"/>
      </w:pPr>
      <w:r>
        <w:rPr>
          <w:rFonts w:ascii="Arial" w:cs="Arial" w:eastAsia="Arial" w:hAnsi="Arial"/>
          <w:sz w:val="22"/>
          <w:szCs w:val="22"/>
        </w:rPr>
        <w:t xml:space="preserve">If dialogue means discussion about our shared humanity, then I think this can have value, too. Women's rights, human rights, and other issues need to be addressed, but with the honest realization that each Buddhist, Muslim, or Hindu who comes at these topics will come at them from their own worldview. I am not aware of how this type of dialog has helped directly to advance the Gospel. Perhaps it does, maybe this takes time, but I've not seen it in frontier work (yet).</w:t>
      </w:r>
    </w:p>
    <w:p>
      <w:pPr>
        <w:spacing w:after="160"/>
      </w:pPr>
      <w:r>
        <w:rPr>
          <w:rFonts w:ascii="Arial" w:cs="Arial" w:eastAsia="Arial" w:hAnsi="Arial"/>
          <w:sz w:val="22"/>
          <w:szCs w:val="22"/>
        </w:rPr>
        <w:t xml:space="preserve">If dialogue means engaging in activities that build up a community, then for frontier missions, I think this could have potential, but I haven't had any experience of this, say, amongst Muslims in the Middle East. Historically, as Bishop Nazir-Ali points out, Christians in Sufi Muslim regions have been enriched by terminology from Sufi mysticism (and vice versa). His point is that the community can be built up through some discussion of topics such as the role of spirituality in society. Perhaps this works with academics or philosophers, but for much of the frontier world we are dealing with high rates of illiteracy, poverty, disease, and oppression, i.e. ordinary people for whom such dialogue would appear irrelevant to their practical needs for survival. Missionaries need to engage in different types of dialogue with Buddhists, Muslims, Hindus and Tribal peoples. Dialogue isn't a smokescreen for proselytization.</w:t>
      </w:r>
    </w:p>
    <w:p>
      <w:pPr>
        <w:spacing w:after="160"/>
      </w:pPr>
      <w:r>
        <w:rPr>
          <w:rFonts w:ascii="Arial" w:cs="Arial" w:eastAsia="Arial" w:hAnsi="Arial"/>
          <w:sz w:val="22"/>
          <w:szCs w:val="22"/>
        </w:rPr>
        <w:t xml:space="preserve">It shouldn't be a detour from the Church's call to evangelize the world (Mt 28:18-20), but it should be a preparation and a means for witness to Jesus Christ (Acts 17:2, 18:4). If dialogue provides opportunities for full, complete disclosure about the Gospel of Jesus Christ, rather than a diluted, sentimental, mish-mash of half-truths, then the Holy Spirit may indeed use it to save souls, start churches and transform entire ethnic groups (1 Cor 2:14-16, 12:3, 2 Cor 3, Rev 7:9). If dialogue is defined differently, then it will undermine the Church's mandate to preach the Gospel to all creation (Mark 16:15).</w:t>
      </w:r>
    </w:p>
    <w:p>
      <w:pPr>
        <w:spacing w:after="160"/>
      </w:pPr>
      <w:r>
        <w:rPr>
          <w:rFonts w:ascii="Arial" w:cs="Arial" w:eastAsia="Arial" w:hAnsi="Arial"/>
          <w:sz w:val="22"/>
          <w:szCs w:val="22"/>
        </w:rPr>
        <w:t xml:space="preserve">VOL: Thank you, Dr. Linnell.</w:t>
      </w:r>
    </w:p>
    <w:p>
      <w:pPr>
        <w:spacing w:after="160"/>
      </w:pPr>
      <w:r>
        <w:rPr>
          <w:rFonts w:ascii="Arial" w:cs="Arial" w:eastAsia="Arial" w:hAnsi="Arial"/>
          <w:sz w:val="22"/>
          <w:szCs w:val="22"/>
        </w:rPr>
        <w:t xml:space="preserve">For more information click here: www.anglicanfrontiers.com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REACHING THE UNREACHED: ANGLICAN FRONTIER MISSIONS NOW A GLOBAL GOSPEL PLAYER</dc:title>
  <dc:creator>VirtueOnline Archive</dc:creator>
  <cp:lastModifiedBy>Un-named</cp:lastModifiedBy>
  <cp:revision>1</cp:revision>
  <dcterms:created xsi:type="dcterms:W3CDTF">2026-04-22T11:55:48.008Z</dcterms:created>
  <dcterms:modified xsi:type="dcterms:W3CDTF">2026-04-22T11:55:48.008Z</dcterms:modified>
</cp:coreProperties>
</file>

<file path=docProps/custom.xml><?xml version="1.0" encoding="utf-8"?>
<Properties xmlns="http://schemas.openxmlformats.org/officeDocument/2006/custom-properties" xmlns:vt="http://schemas.openxmlformats.org/officeDocument/2006/docPropsVTypes"/>
</file>