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RIDGECREST, NC: RWANDAN ARCHBISHOP TURNS OVER NORTH AMERICAN ANGLICANS TO ACNA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Ridgecrest, NC</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7, 2012</w:t>
      </w:r>
    </w:p>
    <w:p>
      <w:pPr>
        <w:spacing w:after="160"/>
      </w:pPr>
      <w:r>
        <w:rPr>
          <w:rFonts w:ascii="Arial" w:cs="Arial" w:eastAsia="Arial" w:hAnsi="Arial"/>
          <w:sz w:val="22"/>
          <w:szCs w:val="22"/>
        </w:rPr>
        <w:t xml:space="preserve">In a move that took most people by surprise, the Archbishop of the Anglican Province of Rwanda, the Most Rev. Onesphorus Rwaje publicly handed over a number of US bishops and clergy who had been canonically resident in Rwanda to the Most Rev. Robert Duncan, Archbishop of the Anglican Church in North America (ACNA)</w:t>
      </w:r>
    </w:p>
    <w:p>
      <w:pPr>
        <w:spacing w:after="160"/>
      </w:pPr>
      <w:r>
        <w:rPr>
          <w:rFonts w:ascii="Arial" w:cs="Arial" w:eastAsia="Arial" w:hAnsi="Arial"/>
          <w:sz w:val="22"/>
          <w:szCs w:val="22"/>
        </w:rPr>
        <w:t xml:space="preserve">"I am here to be with you as you officially receive bishops, presbyters and deacons who have voluntarily requested to be canonically transferred from the oversight of the Anglican Church of Rwanda to the ACNA," he told conferees of the ACNA Assembly 2012.</w:t>
      </w:r>
    </w:p>
    <w:p>
      <w:pPr>
        <w:spacing w:after="160"/>
      </w:pPr>
      <w:r>
        <w:rPr>
          <w:rFonts w:ascii="Arial" w:cs="Arial" w:eastAsia="Arial" w:hAnsi="Arial"/>
          <w:sz w:val="22"/>
          <w:szCs w:val="22"/>
        </w:rPr>
        <w:t xml:space="preserve">Rwaje had written to the PEAR-USA with three options following the breakdown between the Anglican Mission in the America and the Province of Rwanda. One, they could be transferred to the AMiA but that was withdrawn because the AMIA had no canonical status. Secondly, was to go directly into the ACNA and the third option to retain their canonical residency in Rwanda through the new missionary district called PEAR-USA.</w:t>
      </w:r>
    </w:p>
    <w:p>
      <w:pPr>
        <w:spacing w:after="160"/>
      </w:pPr>
      <w:r>
        <w:rPr>
          <w:rFonts w:ascii="Arial" w:cs="Arial" w:eastAsia="Arial" w:hAnsi="Arial"/>
          <w:sz w:val="22"/>
          <w:szCs w:val="22"/>
        </w:rPr>
        <w:t xml:space="preserve">Here at the ACNA conference the second option was fulfilled. "We have transferred from one room to the next room in the same house," said Rwaje to raucous applause.</w:t>
      </w:r>
    </w:p>
    <w:p>
      <w:pPr>
        <w:spacing w:after="160"/>
      </w:pPr>
      <w:r>
        <w:rPr>
          <w:rFonts w:ascii="Arial" w:cs="Arial" w:eastAsia="Arial" w:hAnsi="Arial"/>
          <w:sz w:val="22"/>
          <w:szCs w:val="22"/>
        </w:rPr>
        <w:t xml:space="preserve">Archbishop Duncan received them with these words: "I must take good care and note that the doorways between the two rooms is a well-worn doorway."</w:t>
      </w:r>
    </w:p>
    <w:p>
      <w:pPr>
        <w:spacing w:after="160"/>
      </w:pPr>
      <w:r>
        <w:rPr>
          <w:rFonts w:ascii="Arial" w:cs="Arial" w:eastAsia="Arial" w:hAnsi="Arial"/>
          <w:sz w:val="22"/>
          <w:szCs w:val="22"/>
        </w:rPr>
        <w:t xml:space="preserve">The ACNA Assembly 2012 has drawn some 700 delegates from 16 countries including nine archbishops from the Global South.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RIDGECREST, NC: RWANDAN ARCHBISHOP TURNS OVER NORTH AMERICAN ANGLICANS TO ACNA</dc:title>
  <dc:creator>VirtueOnline Archive</dc:creator>
  <cp:lastModifiedBy>Un-named</cp:lastModifiedBy>
  <cp:revision>1</cp:revision>
  <dcterms:created xsi:type="dcterms:W3CDTF">2026-04-22T11:55:39.168Z</dcterms:created>
  <dcterms:modified xsi:type="dcterms:W3CDTF">2026-04-22T11:55:39.168Z</dcterms:modified>
</cp:coreProperties>
</file>

<file path=docProps/custom.xml><?xml version="1.0" encoding="utf-8"?>
<Properties xmlns="http://schemas.openxmlformats.org/officeDocument/2006/custom-properties" xmlns:vt="http://schemas.openxmlformats.org/officeDocument/2006/docPropsVTypes"/>
</file>