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RESISTING THE REVISIONIST INTERFAITH CRUSADE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 2014</w:t>
      </w:r>
    </w:p>
    <w:p>
      <w:pPr>
        <w:spacing w:after="160"/>
      </w:pPr>
      <w:r>
        <w:rPr>
          <w:rFonts w:ascii="Arial" w:cs="Arial" w:eastAsia="Arial" w:hAnsi="Arial"/>
          <w:sz w:val="22"/>
          <w:szCs w:val="22"/>
        </w:rPr>
        <w:t xml:space="preserve">It should not need to be said. But the revisionist Anglican crusade for inter-faith 'partnerships' is making it increasingly difficult to say it at synods and clerical gatherings without being accused of heresy: Muslims are not the spiritual brothers and sisters of Christians.</w:t>
      </w:r>
    </w:p>
    <w:p>
      <w:pPr>
        <w:spacing w:after="160"/>
      </w:pPr>
      <w:r>
        <w:rPr>
          <w:rFonts w:ascii="Arial" w:cs="Arial" w:eastAsia="Arial" w:hAnsi="Arial"/>
          <w:sz w:val="22"/>
          <w:szCs w:val="22"/>
        </w:rPr>
        <w:t xml:space="preserve">The New Testament is clear that the family or household of God is comprised of believers in the real biblical Lord Jesus Christ who, contra the Koran, was the incarnate Son of God, was crucified in person and did rise again bodily from the dead.</w:t>
      </w:r>
    </w:p>
    <w:p>
      <w:pPr>
        <w:spacing w:after="160"/>
      </w:pPr>
      <w:r>
        <w:rPr>
          <w:rFonts w:ascii="Arial" w:cs="Arial" w:eastAsia="Arial" w:hAnsi="Arial"/>
          <w:sz w:val="22"/>
          <w:szCs w:val="22"/>
        </w:rPr>
        <w:t xml:space="preserve">For example, the Apostle Paul thus addresses former pagans who became Christians and joined local churches in and around Ephesus in the 1st century AD:</w:t>
      </w:r>
    </w:p>
    <w:p>
      <w:pPr>
        <w:spacing w:after="160"/>
      </w:pPr>
      <w:r>
        <w:rPr>
          <w:rFonts w:ascii="Arial" w:cs="Arial" w:eastAsia="Arial" w:hAnsi="Arial"/>
          <w:sz w:val="22"/>
          <w:szCs w:val="22"/>
        </w:rPr>
        <w:t xml:space="preserve">"Consequently you are no longer foreigners and aliens, but fellow-citizens with God's people and members of God's household, built on the foundation of the apostles and prophets, with Christ Jesus himself as the chief cornerstone" (Ephesians 2v19-20 - NIV).</w:t>
      </w:r>
    </w:p>
    <w:p>
      <w:pPr>
        <w:spacing w:after="160"/>
      </w:pPr>
      <w:r>
        <w:rPr>
          <w:rFonts w:ascii="Arial" w:cs="Arial" w:eastAsia="Arial" w:hAnsi="Arial"/>
          <w:sz w:val="22"/>
          <w:szCs w:val="22"/>
        </w:rPr>
        <w:t xml:space="preserve">It is such people that Paul addresses in familial terms in his letters and distinguishes them from those who do not believe in the Jesus Christ proclaimed by the New Testament Apostles. For example, in his Second Letter to the Thessalonians, Paul asks for prayer from the Christian community for himself as a preacher of the saving message of the crucified and risen Jesus Christ:</w:t>
      </w:r>
    </w:p>
    <w:p>
      <w:pPr>
        <w:spacing w:after="160"/>
      </w:pPr>
      <w:r>
        <w:rPr>
          <w:rFonts w:ascii="Arial" w:cs="Arial" w:eastAsia="Arial" w:hAnsi="Arial"/>
          <w:sz w:val="22"/>
          <w:szCs w:val="22"/>
        </w:rPr>
        <w:t xml:space="preserve">"Finally, brothers, pray for us that the message of the Lord may spread rapidly and be honoured, just as it was with you. And pray that we may be delivered from wicked and evil men, for not everyone has faith" (2 Thessalonians 3v1-2).</w:t>
      </w:r>
    </w:p>
    <w:p>
      <w:pPr>
        <w:spacing w:after="160"/>
      </w:pPr>
      <w:r>
        <w:rPr>
          <w:rFonts w:ascii="Arial" w:cs="Arial" w:eastAsia="Arial" w:hAnsi="Arial"/>
          <w:sz w:val="22"/>
          <w:szCs w:val="22"/>
        </w:rPr>
        <w:t xml:space="preserve">It is true that not all Muslims are hostile to Christians. But many definitely are and, incited by Koranic texts, support violence against Christians.</w:t>
      </w:r>
    </w:p>
    <w:p>
      <w:pPr>
        <w:spacing w:after="160"/>
      </w:pPr>
      <w:r>
        <w:rPr>
          <w:rFonts w:ascii="Arial" w:cs="Arial" w:eastAsia="Arial" w:hAnsi="Arial"/>
          <w:sz w:val="22"/>
          <w:szCs w:val="22"/>
        </w:rPr>
        <w:t xml:space="preserve">There is still a naivety about Islam among the English middle classes from whom Anglican clergy are largely drawn. John Laffin, in his prophetic 1979 book The Dagger of Islam warned of a growing anti-Christian feeling amongst Islamic militants, which we have seen coming to violent fruition since then:</w:t>
      </w:r>
    </w:p>
    <w:p>
      <w:pPr>
        <w:spacing w:after="160"/>
      </w:pPr>
      <w:r>
        <w:rPr>
          <w:rFonts w:ascii="Arial" w:cs="Arial" w:eastAsia="Arial" w:hAnsi="Arial"/>
          <w:sz w:val="22"/>
          <w:szCs w:val="22"/>
        </w:rPr>
        <w:t xml:space="preserve">"The zealots of Islam believe that Christianity is in its failing phases. An Egyptian scholar who is also a traditionalist revolutionary told me, 'This is the period of post-Christianity, and Judaism is no obstacle, except in the temporary stumbling block of Israel. So during the next twenty years we can make Islam supreme over the West' " (Sphere Books, p169).</w:t>
      </w:r>
    </w:p>
    <w:p>
      <w:pPr>
        <w:spacing w:after="160"/>
      </w:pPr>
      <w:r>
        <w:rPr>
          <w:rFonts w:ascii="Arial" w:cs="Arial" w:eastAsia="Arial" w:hAnsi="Arial"/>
          <w:sz w:val="22"/>
          <w:szCs w:val="22"/>
        </w:rPr>
        <w:t xml:space="preserve">The Barnabas Fund in its latest Barnabasaid magazine asks for prayer for the grieving families of Christians recently killed by Fulani Muslim gunmen in northern and central Nigeria:</w:t>
      </w:r>
    </w:p>
    <w:p>
      <w:pPr>
        <w:spacing w:after="160"/>
      </w:pPr>
      <w:r>
        <w:rPr>
          <w:rFonts w:ascii="Arial" w:cs="Arial" w:eastAsia="Arial" w:hAnsi="Arial"/>
          <w:sz w:val="22"/>
          <w:szCs w:val="22"/>
        </w:rPr>
        <w:t xml:space="preserve">"Pray for our Christian brothers and sisters in Northern and Middle Belt states of Nigeria, as they face anti-Christian attacks by ethnic Fulani Muslims almost on a daily basis. We pray especially for the family and community of Joel and Jemimah Pan and two of their children, Joseph and Jephtah, who were murdered by suspected Fulani gunmen in a raid on their home on 4 November 2013, and also for those of ten Christians in Plateau state killed the month before" (Barnabasprayer, March 9th).</w:t>
      </w:r>
    </w:p>
    <w:p>
      <w:pPr>
        <w:spacing w:after="160"/>
      </w:pPr>
      <w:r>
        <w:rPr>
          <w:rFonts w:ascii="Arial" w:cs="Arial" w:eastAsia="Arial" w:hAnsi="Arial"/>
          <w:sz w:val="22"/>
          <w:szCs w:val="22"/>
        </w:rPr>
        <w:t xml:space="preserve">Refusing out of biblical faithfulness to describe Muslims, both moderate and militant, as our 'brothers and sisters' does not mean we Christians have to hate them, On the contrary, we should love them and want to see them come to know the love of Christ. Any so-called Christians acting violently towards Muslims anywhere in the world are acting completely contrary to the New Testament and their actions should be unreservedly condemned by church leaders.</w:t>
      </w:r>
    </w:p>
    <w:p>
      <w:pPr>
        <w:spacing w:after="160"/>
      </w:pPr>
      <w:r>
        <w:rPr>
          <w:rFonts w:ascii="Arial" w:cs="Arial" w:eastAsia="Arial" w:hAnsi="Arial"/>
          <w:sz w:val="22"/>
          <w:szCs w:val="22"/>
        </w:rPr>
        <w:t xml:space="preserve">But hopefully no Anglican vicar resident in the relative comfort of an English parish would be tactless enough to tell a Nigerian Christian that followers of Islam are their spiritual brothers and sisters.</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RESISTING THE REVISIONIST INTERFAITH CRUSADE - JULIAN MANN</dc:title>
  <dc:creator>VirtueOnline Archive</dc:creator>
  <cp:lastModifiedBy>Un-named</cp:lastModifiedBy>
  <cp:revision>1</cp:revision>
  <dcterms:created xsi:type="dcterms:W3CDTF">2026-04-22T11:55:53.672Z</dcterms:created>
  <dcterms:modified xsi:type="dcterms:W3CDTF">2026-04-22T11:55:53.672Z</dcterms:modified>
</cp:coreProperties>
</file>

<file path=docProps/custom.xml><?xml version="1.0" encoding="utf-8"?>
<Properties xmlns="http://schemas.openxmlformats.org/officeDocument/2006/custom-properties" xmlns:vt="http://schemas.openxmlformats.org/officeDocument/2006/docPropsVTypes"/>
</file>