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PROUD TO BE FROM PITTSBURGH - PETER C.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 Moore</w:t>
      </w:r>
    </w:p>
    <w:p>
      <w:pPr>
        <w:spacing w:after="160"/>
      </w:pPr>
      <w:r>
        <w:rPr>
          <w:rFonts w:ascii="Arial" w:cs="Arial" w:eastAsia="Arial" w:hAnsi="Arial"/>
          <w:sz w:val="22"/>
          <w:szCs w:val="22"/>
        </w:rPr>
        <w:t xml:space="preserve">When I began my ministry in the Diocese of Pittsburgh in 1961 it was an old boy's club with clergy gatherings that felt to me like a fraternity reunion in Las Vegas. Today, this Episcopal diocese is a different place. Concern for faithfulness, eagerness to share the Gospel, brotherly affection, healthy laughter and respect for our bishop all characterize meetings that used to be events to avoid.</w:t>
      </w:r>
    </w:p>
    <w:p>
      <w:pPr>
        <w:spacing w:after="160"/>
      </w:pPr>
      <w:r>
        <w:rPr>
          <w:rFonts w:ascii="Arial" w:cs="Arial" w:eastAsia="Arial" w:hAnsi="Arial"/>
          <w:sz w:val="22"/>
          <w:szCs w:val="22"/>
        </w:rPr>
        <w:t xml:space="preserve">The difference is very noticeable, and it is in large measure thanks to the leadership we have had in our last two bishops: Alden Hathaway and Bob Duncan. They turned our eyes from the petty concerns of our local situations to the larger mission of the church of God and they did so by proclaiming the transforming power of Jesus Christ in their own and other's lives.</w:t>
      </w:r>
    </w:p>
    <w:p>
      <w:pPr>
        <w:spacing w:after="160"/>
      </w:pPr>
      <w:r>
        <w:rPr>
          <w:rFonts w:ascii="Arial" w:cs="Arial" w:eastAsia="Arial" w:hAnsi="Arial"/>
          <w:sz w:val="22"/>
          <w:szCs w:val="22"/>
        </w:rPr>
        <w:t xml:space="preserve">Now our bishop has been defrocked by the House of Bishops - a House in which he has been a faithful and loyal member for more than a decade. Why? Because he dared to challenge his peers and call for repentance at a time when - in the face of global opprobrium - they were only concerned to circle the wagons. No matter that the entire Anglican Communion has repeatedly asked them to turn back from their determination to revise the doctrine and moral teaching of the Church in conformity to the secular culture. No matter that dozens and dozens of the most faithful and growing parishes in the Church have left for some other expression of Anglicanism, often dropping the keys to their church properties on the desks of their bishop as they depart. No matter that the entire Anglican Communion is splitting over their decision to unapologetically consecrate a noncelibate homosexual as Bishop of New Hampshire, after repeated warnings that it would cause just such a split.</w:t>
      </w:r>
    </w:p>
    <w:p>
      <w:pPr>
        <w:spacing w:after="160"/>
      </w:pPr>
      <w:r>
        <w:rPr>
          <w:rFonts w:ascii="Arial" w:cs="Arial" w:eastAsia="Arial" w:hAnsi="Arial"/>
          <w:sz w:val="22"/>
          <w:szCs w:val="22"/>
        </w:rPr>
        <w:t xml:space="preserve">The question is why? My answer: cowardice. Having given in to pressure groups for decades, having allowed unspiritual leadership to drift to the top, having bargained their souls for cushy donations from those with unchristian agendas, having been embarrassed by fellow Episcopalians who have rediscovered the power and relevance of orthodox faith and energetic evangelism, they have caved in to the culture, and are now blinded by their own capitulation. It is simply outside their worldly frame of reference to take a stand that will draw angry responses from either the press or the country club crowd whose support they covet and whose disapproval they fear even more than that of their own faithful members.</w:t>
      </w:r>
    </w:p>
    <w:p>
      <w:pPr>
        <w:spacing w:after="160"/>
      </w:pPr>
      <w:r>
        <w:rPr>
          <w:rFonts w:ascii="Arial" w:cs="Arial" w:eastAsia="Arial" w:hAnsi="Arial"/>
          <w:sz w:val="22"/>
          <w:szCs w:val="22"/>
        </w:rPr>
        <w:t xml:space="preserve">I am proud to be from Pittsburgh, a Diocese that - apart from a decade's sojourn in Canada - has been my ecclesiastical home throughout my ministry. I am proud of Bishop Duncan for standing up in front of many old friends and colleagues and saying the unpopular thing that there is an elephant in the living room that we can't ignore. Further drift away from the historic faith upon which we were founded will only cause continued loss of membership, and blatant compromise over the moral teachings, particularly those dealing with sex, will only cause further erosion of our institutional integrity.</w:t>
      </w:r>
    </w:p>
    <w:p>
      <w:pPr>
        <w:spacing w:after="160"/>
      </w:pPr>
      <w:r>
        <w:rPr>
          <w:rFonts w:ascii="Arial" w:cs="Arial" w:eastAsia="Arial" w:hAnsi="Arial"/>
          <w:sz w:val="22"/>
          <w:szCs w:val="22"/>
        </w:rPr>
        <w:t xml:space="preserve">I am proud to be from Pittsburgh. But I am ashamed that so many bishops whom I know lack the courage to admit that their own actions are illegal, immoral, as hastily and secretively done as a furtive meeting of the Sanhedrin, and are filled with the same spirit of Phariseeism that sent Jesus to the cross. The heroes of our day are those bishops who voted "no" in Salt Lake City, and those faithful bishops from around the world who have welcomed Bishop Duncan with open arms as a godly leader with a brave heart.</w:t>
      </w:r>
    </w:p>
    <w:p>
      <w:pPr>
        <w:spacing w:after="160"/>
      </w:pPr>
      <w:r>
        <w:rPr>
          <w:rFonts w:ascii="Arial" w:cs="Arial" w:eastAsia="Arial" w:hAnsi="Arial"/>
          <w:sz w:val="22"/>
          <w:szCs w:val="22"/>
        </w:rPr>
        <w:t xml:space="preserve">Now it remains for the chips to fall as they may. If Pittsburgh votes to re-align with the Province of the Southern Cone those who oppose it have no one to blame but themselves. A cowardly institution will always look for a scapegoat. But in this case the House of Bishops, and its President, need look no further than themselves.</w:t>
      </w:r>
    </w:p>
    <w:p>
      <w:pPr>
        <w:spacing w:after="160"/>
      </w:pPr>
      <w:r>
        <w:rPr>
          <w:rFonts w:ascii="Arial" w:cs="Arial" w:eastAsia="Arial" w:hAnsi="Arial"/>
          <w:sz w:val="22"/>
          <w:szCs w:val="22"/>
        </w:rPr>
        <w:t xml:space="preserve">---The Very Rev. Peter C. Moore, D.D. is Dean/President Emeritus, Trinity School for Ministry,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PROUD TO BE FROM PITTSBURGH - PETER C. MOORE</dc:title>
  <dc:creator>VirtueOnline Archive</dc:creator>
  <cp:lastModifiedBy>Un-named</cp:lastModifiedBy>
  <cp:revision>1</cp:revision>
  <dcterms:created xsi:type="dcterms:W3CDTF">2026-04-22T11:54:50.919Z</dcterms:created>
  <dcterms:modified xsi:type="dcterms:W3CDTF">2026-04-22T11:54:50.919Z</dcterms:modified>
</cp:coreProperties>
</file>

<file path=docProps/custom.xml><?xml version="1.0" encoding="utf-8"?>
<Properties xmlns="http://schemas.openxmlformats.org/officeDocument/2006/custom-properties" xmlns:vt="http://schemas.openxmlformats.org/officeDocument/2006/docPropsVTypes"/>
</file>