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PRESIDENT FORD'S CHURCH FACES DISSOLUTION*AMIA LOSES 5TH BISHOP*MORE</w:t>
      </w:r>
    </w:p>
    <w:p>
      <w:pPr>
        <w:pBdr>
          <w:bottom w:val="single" w:color="AAAAAA" w:sz="6"/>
        </w:pBdr>
        <w:spacing w:after="200" w:before="0"/>
      </w:pPr>
    </w:p>
    <w:p>
      <w:pPr>
        <w:spacing w:after="160"/>
      </w:pPr>
      <w:r>
        <w:rPr>
          <w:rFonts w:ascii="Arial" w:cs="Arial" w:eastAsia="Arial" w:hAnsi="Arial"/>
          <w:sz w:val="22"/>
          <w:szCs w:val="22"/>
        </w:rPr>
        <w:t xml:space="preserve">Having No Fear of Death. Christians no longer look forward to death with silent dismay, as a horrible thing which they don't like to think about. Through Christ they can look this last enemy calmly in the face, and say, "You cannot harm me." They can look forward to all that comes after death - decay, resurrection, judgment, and eternity - and yet not be the least concerned. They can stand by the side of an open grave, and say, "Where, O death, is your victory? Where, O death, is your sting?" They can lay down on their deathbeds, and say, "Though I walk through the valley of the shadow of death, I will fear no evil." "Not a hair of my head will perish." This is true liberty. This is to be truly free. Best of all, those set free by Christ are free forever. --- J.C. Ryle</w:t>
      </w:r>
    </w:p>
    <w:p>
      <w:pPr>
        <w:spacing w:after="160"/>
      </w:pPr>
      <w:r>
        <w:rPr>
          <w:rFonts w:ascii="Arial" w:cs="Arial" w:eastAsia="Arial" w:hAnsi="Arial"/>
          <w:sz w:val="22"/>
          <w:szCs w:val="22"/>
        </w:rPr>
        <w:t xml:space="preserve">Christian Mission. The Spirit's witness. In the Upper Room Jesus emphasized that the distinctive work of the Spirit whom the Father was going to send would be in relation to himself, the Son; that the Spirit would delight above all else to glorify or manifest the Son (Jn. 16:14); and that therefore in the spread of the gospel the Holy Spirit would be the chief witness. 'He will bear witness to me.' Only after saying this did Jesus add to his apostles, 'and you also are witnesses' (Jn. 15:26-27). Once we have grasped the significance of this order, we shall have no difficulty in agreeing that without his witness ours is futile. --- John R. W. Stott</w:t>
      </w:r>
    </w:p>
    <w:p>
      <w:pPr>
        <w:spacing w:after="160"/>
      </w:pPr>
      <w:r>
        <w:rPr>
          <w:rFonts w:ascii="Arial" w:cs="Arial" w:eastAsia="Arial" w:hAnsi="Arial"/>
          <w:sz w:val="22"/>
          <w:szCs w:val="22"/>
        </w:rPr>
        <w:t xml:space="preserve">A Christian lifestyle. Mission is our human response to the divine commission. It is a whole Christian lifestyle, including both evangelism and social responsibility, dominated by the conviction that Christ sends us out into the world as the Father sent him into the world, and that into the world we must therefore go -- to live and work for him. ---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11, 2012</w:t>
      </w:r>
    </w:p>
    <w:p>
      <w:pPr>
        <w:spacing w:after="160"/>
      </w:pPr>
      <w:r>
        <w:rPr>
          <w:rFonts w:ascii="Arial" w:cs="Arial" w:eastAsia="Arial" w:hAnsi="Arial"/>
          <w:sz w:val="22"/>
          <w:szCs w:val="22"/>
        </w:rPr>
        <w:t xml:space="preserve">The Vatican's investigation into the theological drift of the Leadership Conference of Women Religious, a group that includes the leadership of the majority of America's orders of nuns, is the latest round in a debate running back to the Second Vatican Council. This is yet another clash between "Spirit of Vatican II" American Catholics and a more conservative hierarchy in Rome, with familiar flashpoints, a familiar cast of characters, and the same basic political and theological issues at stake. It is about debates that have divided American Catholicism since the 1960s - women's ordination, human sexuality, how great a stress to place on Catholic social teaching versus the dogmatic aspects of the faith, and the broader question of where authority ultimately resides within the church.</w:t>
      </w:r>
    </w:p>
    <w:p>
      <w:pPr>
        <w:spacing w:after="160"/>
      </w:pPr>
      <w:r>
        <w:rPr>
          <w:rFonts w:ascii="Arial" w:cs="Arial" w:eastAsia="Arial" w:hAnsi="Arial"/>
          <w:sz w:val="22"/>
          <w:szCs w:val="22"/>
        </w:rPr>
        <w:t xml:space="preserve">NY Times columnist Ross Douthat notes that the main thing the Vatican assessment is concerned with - the first "area of concern" cited, and the issue that the document returns to later on - is the LCWR's potential drift, not just away from Rome's views of doctrine and authority, but from historic Christianity itself. Barbara Marx Hubbard, whose theology emphasizes the idea that human beings are about to take a quantum leap in spiritual evolution from "homo sapiens" to "homo universalis," a leap in which the powers available to Jesus of Nazareth after his resurrection become available to everyone else as well.</w:t>
      </w:r>
    </w:p>
    <w:p>
      <w:pPr>
        <w:spacing w:after="160"/>
      </w:pPr>
      <w:r>
        <w:rPr>
          <w:rFonts w:ascii="Arial" w:cs="Arial" w:eastAsia="Arial" w:hAnsi="Arial"/>
          <w:sz w:val="22"/>
          <w:szCs w:val="22"/>
        </w:rPr>
        <w:t xml:space="preserve">Does all this sound vaguely familiar? It should. It is very reminiscent of the theology and mindset of Presiding Bishop Katharine Jefferts Schori. She and these nuns are on the same page, expressed differently of course, but the idea is the same...one does not need a Christ dying on a cross for our sins --put it down to local politics that forced his death.</w:t>
      </w:r>
    </w:p>
    <w:p>
      <w:pPr>
        <w:spacing w:after="160"/>
      </w:pPr>
      <w:r>
        <w:rPr>
          <w:rFonts w:ascii="Arial" w:cs="Arial" w:eastAsia="Arial" w:hAnsi="Arial"/>
          <w:sz w:val="22"/>
          <w:szCs w:val="22"/>
        </w:rPr>
        <w:t xml:space="preserve">Hubbard seems very interested in casting the post-resurrection Jesus of Nazareth as an ideal type for her vision of humanity's spiritual evolution. She has this interest in common with many of the popular contemporary spiritual writers, from James Redfield to Deepak Chopra to Eckhart Tolle to Paulo Coelho, who focus on what Douthat calls the quest for "the God Within". Indeed. The way these figures almost always try to appropriate the life and message of Jesus rather than rejecting it outright is one reason why both Douthat and VOL find it more useful to describe the current American religious landscape as "heretical" than "post-Christian."</w:t>
      </w:r>
    </w:p>
    <w:p>
      <w:pPr>
        <w:spacing w:after="160"/>
      </w:pPr>
      <w:r>
        <w:rPr>
          <w:rFonts w:ascii="Arial" w:cs="Arial" w:eastAsia="Arial" w:hAnsi="Arial"/>
          <w:sz w:val="22"/>
          <w:szCs w:val="22"/>
        </w:rPr>
        <w:t xml:space="preserve">Just as Hubbard's message is clearly post-Catholic in a way that is qualitatively different from a liberal Catholicism that wants the Church to ordain women and focus more on social justice, but, at the same time accepts the basic story of the gospels and the basic parameters of the Nicene Creed. Jefferts Schori is a less sophisticated version focusing on this world salvation through endless good works and jiggering the economic system for the greatest number regardless of who actually makes the goods that benefits the most. We shall see this in spades at GC2012 where we will hear little of Jesus (if anything) and HIS plan to save the world and more about new paradigms, programs and resolutions designed for human amelioration.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Mission in the Americas (AMIA) lost its fifth bishop this week. The Rt. Rev. Todd Hunter left and has been received into the Anglican Church in North America (ACNA) thus raising the question: Is the AMIA in serious trouble or are these simply growing pains? He will serve as an assistant bishop in the office of Archbishop Robert Duncan.</w:t>
      </w:r>
    </w:p>
    <w:p>
      <w:pPr>
        <w:spacing w:after="160"/>
      </w:pPr>
      <w:r>
        <w:rPr>
          <w:rFonts w:ascii="Arial" w:cs="Arial" w:eastAsia="Arial" w:hAnsi="Arial"/>
          <w:sz w:val="22"/>
          <w:szCs w:val="22"/>
        </w:rPr>
        <w:t xml:space="preserve">In a letter to members of his mission network in the AMiA, Bishop Hunter explained, "Over the past many months there has been much talk, publicly and privately, about who each of us will dance with in terms of Anglican connections. I have been slow in this process, like an awkward junior-high kid at his first dance, struggling to discern direction from God. I realized in the past day or so that I was asking the wrong question, that jurisdictional issues were not on the top of God's mind for me."</w:t>
      </w:r>
    </w:p>
    <w:p>
      <w:pPr>
        <w:spacing w:after="160"/>
      </w:pPr>
      <w:r>
        <w:rPr>
          <w:rFonts w:ascii="Arial" w:cs="Arial" w:eastAsia="Arial" w:hAnsi="Arial"/>
          <w:sz w:val="22"/>
          <w:szCs w:val="22"/>
        </w:rPr>
        <w:t xml:space="preserve">Hunter also stated that he had asked for and received forgiveness from the Primate of Rwanda, Archbishop Onesphore Rwaje for "my part in actions, attitudes or communications that were hurtful to him or to my brother bishops in Rwanda."</w:t>
      </w:r>
    </w:p>
    <w:p>
      <w:pPr>
        <w:spacing w:after="160"/>
      </w:pPr>
      <w:r>
        <w:rPr>
          <w:rFonts w:ascii="Arial" w:cs="Arial" w:eastAsia="Arial" w:hAnsi="Arial"/>
          <w:sz w:val="22"/>
          <w:szCs w:val="22"/>
        </w:rPr>
        <w:t xml:space="preserve">He also stated: "in spite of our recent disagreements, I have respect for the positive aspects of [Bishop Chuck Murphy's] leadership over the years. I refuse to be dismissive of anyone, to allow 'dissing' in my heart at all."</w:t>
      </w:r>
    </w:p>
    <w:p>
      <w:pPr>
        <w:spacing w:after="160"/>
      </w:pPr>
      <w:r>
        <w:rPr>
          <w:rFonts w:ascii="Arial" w:cs="Arial" w:eastAsia="Arial" w:hAnsi="Arial"/>
          <w:sz w:val="22"/>
          <w:szCs w:val="22"/>
        </w:rPr>
        <w:t xml:space="preserve">The draft agreement between C4SO and the ACNA envisions Bishop Hunter serving as a "special bishop to Archbishop Duncan leading the work of C4SO." C4SO will not be a diocese within the ACNA, but will serve as a church-planting agency in cooperation with the ACNA, PEAR-USA and the Anglican Mission in America.</w:t>
      </w:r>
    </w:p>
    <w:p>
      <w:pPr>
        <w:spacing w:after="160"/>
      </w:pPr>
      <w:r>
        <w:rPr>
          <w:rFonts w:ascii="Arial" w:cs="Arial" w:eastAsia="Arial" w:hAnsi="Arial"/>
          <w:sz w:val="22"/>
          <w:szCs w:val="22"/>
        </w:rPr>
        <w:t xml:space="preserve">Hunter explains all in this video link: http://youtu.be/wOOOTSaU_ZU.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what is being described as a tragedy of Shakespearean proportions, the once largest, most powerful and influential parish in the Diocese of Western Michigan that was home to a US president and his wife, is now on the verge of coming apart with stories of a raided endowment fund to maintain the church, fleeing parishioners, a duplicitous priest and broken relationships that may never be healed. These funds were established and allowed to continue for many years for long range purposes and not for operational funds, writes a member with 40 years in the church. Because of mismanagement, Grace has run a deficit of about $300,000 for the last two years. Grace Church is yet one more sign that flailing parishes desperately need money to stay afloat.</w:t>
      </w:r>
    </w:p>
    <w:p>
      <w:pPr>
        <w:spacing w:after="160"/>
      </w:pPr>
      <w:r>
        <w:rPr>
          <w:rFonts w:ascii="Arial" w:cs="Arial" w:eastAsia="Arial" w:hAnsi="Arial"/>
          <w:sz w:val="22"/>
          <w:szCs w:val="22"/>
        </w:rPr>
        <w:t xml:space="preserve">The Diocese of Washington is trying desperately to get its hands on the Soper Fund's $25 million and is litigating to try and get it.</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Court rules in favor of Episcopal Church, L.A. diocese. Orange County Superior Court Judge Kim Dunning today granted a motion for summary adjudication in favor of the Episcopal Church declaring the church properties in Long Beach and North Hollywood are held in trust for the current and future mission of the Diocese of Los Angeles and the general church.</w:t>
      </w:r>
    </w:p>
    <w:p>
      <w:pPr>
        <w:spacing w:after="160"/>
      </w:pPr>
      <w:r>
        <w:rPr>
          <w:rFonts w:ascii="Arial" w:cs="Arial" w:eastAsia="Arial" w:hAnsi="Arial"/>
          <w:sz w:val="22"/>
          <w:szCs w:val="22"/>
        </w:rPr>
        <w:t xml:space="preserve">John R. Shiner, lead counsel for the Diocese, added, "Today's ruling marks the third occasion that a Court has determined property under the control of a departing parish rightfully belongs to the Episcopal Diocese of Los Angeles."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State of North Carolina dealt a fatal blow this week to same sex marriage and civil unions with the passage of Amendment One, which is aimed at pre-empting activist Federal judges from enforcing such unions in NC. Three Episcopal bishops in the state were on the wrong side of history and voted for the defeat of Amendment One in the name of social justice, of course, and the belief that all God's children should be allowed their aberrant sexual behavior to be ratified in the name of the Trinity. Republicans, Evangelicals, Roman Catholics and African Americans in North Carolina were united in supporting a constitutional ban on gay marriage.</w:t>
      </w:r>
    </w:p>
    <w:p>
      <w:pPr>
        <w:spacing w:after="160"/>
      </w:pPr>
      <w:r>
        <w:rPr>
          <w:rFonts w:ascii="Arial" w:cs="Arial" w:eastAsia="Arial" w:hAnsi="Arial"/>
          <w:sz w:val="22"/>
          <w:szCs w:val="22"/>
        </w:rPr>
        <w:t xml:space="preserve">This did not stop TEC lesbian leader (the Rev.) Susan Russell calling the vote "shameful" and an "exercise of ballot-box bigotry in North Carolina." Such talk could well be construed as racist bearing in mind that most blacks in the state supported the Amendment. So much for conflating "homophobia" with racism. Of course gays and lesbians will stop at nothing to import their behavior into the church and they don't mind who they trample on to get their way. EVERYONE who opposes their behavior is, of course, homophobic and should be consigned to their version of hell.</w:t>
      </w:r>
    </w:p>
    <w:p>
      <w:pPr>
        <w:spacing w:after="160"/>
      </w:pPr>
      <w:r>
        <w:rPr>
          <w:rFonts w:ascii="Arial" w:cs="Arial" w:eastAsia="Arial" w:hAnsi="Arial"/>
          <w:sz w:val="22"/>
          <w:szCs w:val="22"/>
        </w:rPr>
        <w:t xml:space="preserve">Almost immediately following the defeat of this measure by an overwhelming margin of 20% of the voters, President Barack Obama came out in support of gay marriage. This dropped like a bombshell on the nation with many now believing he is a one term president. Mike McManus, a regular columnist for VOL explores this in today's digest.</w:t>
      </w:r>
    </w:p>
    <w:p>
      <w:pPr>
        <w:spacing w:after="160"/>
      </w:pPr>
      <w:r>
        <w:rPr>
          <w:rFonts w:ascii="Arial" w:cs="Arial" w:eastAsia="Arial" w:hAnsi="Arial"/>
          <w:sz w:val="22"/>
          <w:szCs w:val="22"/>
        </w:rPr>
        <w:t xml:space="preserve">Not surprisingly, the three bishops of the Diocese of Los Angeles, The Rt. Rev. J. Jon Bruno, The Rt. Rev. Diane Jardine Bruce and the Rt. Rev. Mary Douglas Glasspool came out saying "they fully endorsed marriage equality and welcomed the growing public understanding and appreciation of same-sex couples living as faithful families worldwide. We particularly applaud the statement made by President Obama earlier today and will continue to pray and work for the respect of every human being with dignity, justice and peace for all."</w:t>
      </w:r>
    </w:p>
    <w:p>
      <w:pPr>
        <w:spacing w:after="160"/>
      </w:pPr>
      <w:r>
        <w:rPr>
          <w:rFonts w:ascii="Arial" w:cs="Arial" w:eastAsia="Arial" w:hAnsi="Arial"/>
          <w:sz w:val="22"/>
          <w:szCs w:val="22"/>
        </w:rPr>
        <w:t xml:space="preserve">Bishop Gene Robinson of New Hampshire, the Episcopal Church's first openly gay bishop, says he is grateful and proud that Obama is supporting gay marriage. Robinson said that the president is aligning himself on the right side of history. He said he was thrilled that Obama mentioned children with gay parents who attend school with his daughters and are not treated equally.</w:t>
      </w:r>
    </w:p>
    <w:p>
      <w:pPr>
        <w:spacing w:after="160"/>
      </w:pPr>
      <w:r>
        <w:rPr>
          <w:rFonts w:ascii="Arial" w:cs="Arial" w:eastAsia="Arial" w:hAnsi="Arial"/>
          <w:sz w:val="22"/>
          <w:szCs w:val="22"/>
        </w:rPr>
        <w:t xml:space="preserve">Gay rights groups cheered Obama's declaration. Republican challenger Mitt Romney disagrees with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Already split over women bishops and gay rights, the Church of England has stumbled into a damaging race row over who to choose as spiritual leader of the 80-million strong Anglican Communion.</w:t>
      </w:r>
    </w:p>
    <w:p>
      <w:pPr>
        <w:spacing w:after="160"/>
      </w:pPr>
      <w:r>
        <w:rPr>
          <w:rFonts w:ascii="Arial" w:cs="Arial" w:eastAsia="Arial" w:hAnsi="Arial"/>
          <w:sz w:val="22"/>
          <w:szCs w:val="22"/>
        </w:rPr>
        <w:t xml:space="preserve">Since Rowan Williams announced in March that he will step down as Archbishop of Canterbury, the bookies' favorite has been John Sentamu, the charismatic Archbishop of York - the only black bishop in the mother church of the Anglican Communion.</w:t>
      </w:r>
    </w:p>
    <w:p>
      <w:pPr>
        <w:spacing w:after="160"/>
      </w:pPr>
      <w:r>
        <w:rPr>
          <w:rFonts w:ascii="Arial" w:cs="Arial" w:eastAsia="Arial" w:hAnsi="Arial"/>
          <w:sz w:val="22"/>
          <w:szCs w:val="22"/>
        </w:rPr>
        <w:t xml:space="preserve">The race card has reared its head, embroiling the Church in a row that some insiders say shows the insular snobbery and racism that has been accepted quietly for centuries.</w:t>
      </w:r>
    </w:p>
    <w:p>
      <w:pPr>
        <w:spacing w:after="160"/>
      </w:pPr>
      <w:r>
        <w:rPr>
          <w:rFonts w:ascii="Arial" w:cs="Arial" w:eastAsia="Arial" w:hAnsi="Arial"/>
          <w:sz w:val="22"/>
          <w:szCs w:val="22"/>
        </w:rPr>
        <w:t xml:space="preserve">Abhorrence aside, claims of racism are potentially explosive because African churches make up an increasingly large chunk of the world's Anglicans. More than half are from Africa. Sentamu, 62, grew up in Uganda under dictator Idi Amin.</w:t>
      </w:r>
    </w:p>
    <w:p>
      <w:pPr>
        <w:spacing w:after="160"/>
      </w:pPr>
      <w:r>
        <w:rPr>
          <w:rFonts w:ascii="Arial" w:cs="Arial" w:eastAsia="Arial" w:hAnsi="Arial"/>
          <w:sz w:val="22"/>
          <w:szCs w:val="22"/>
        </w:rPr>
        <w:t xml:space="preserve">Arun Arora, his former aide, suggested Sentamu's chances were being blighted by "naked racism" in an anonymous whispering campaign by those who can't bear a black man to "break the chains of history."</w:t>
      </w:r>
    </w:p>
    <w:p>
      <w:pPr>
        <w:spacing w:after="160"/>
      </w:pPr>
      <w:r>
        <w:rPr>
          <w:rFonts w:ascii="Arial" w:cs="Arial" w:eastAsia="Arial" w:hAnsi="Arial"/>
          <w:sz w:val="22"/>
          <w:szCs w:val="22"/>
        </w:rPr>
        <w:t xml:space="preserve">Sentamu's upbringing in Uganda, where he was jailed and beaten during Amin's regime, may help improve ties with various churches in Africa who are unhappy with the more liberal stance adopted by some Western provinces.</w:t>
      </w:r>
    </w:p>
    <w:p>
      <w:pPr>
        <w:spacing w:after="160"/>
      </w:pPr>
      <w:r>
        <w:rPr>
          <w:rFonts w:ascii="Arial" w:cs="Arial" w:eastAsia="Arial" w:hAnsi="Arial"/>
          <w:sz w:val="22"/>
          <w:szCs w:val="22"/>
        </w:rPr>
        <w:t xml:space="preserve">African evangelicals are keen to see their influence grow within the Communion. They are unlikely to take kindly to Sentamu being overlooked especially amid claims of racism.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more on the sexual escapades of Fr. Gordon Reid of St. Clement's, Philadelphia when he was in Scotland before coming to St. Clement's. Bishop Charles E. Bennison came out in defense of Reid saying that no such improprieties were ever reported to him, calling the unsolicited articles in the Scottish tabloid "sensational" and "a transgression of God's commandment against bearing false witness."</w:t>
      </w:r>
    </w:p>
    <w:p>
      <w:pPr>
        <w:spacing w:after="160"/>
      </w:pPr>
      <w:r>
        <w:rPr>
          <w:rFonts w:ascii="Arial" w:cs="Arial" w:eastAsia="Arial" w:hAnsi="Arial"/>
          <w:sz w:val="22"/>
          <w:szCs w:val="22"/>
        </w:rPr>
        <w:t xml:space="preserve">Bennison, in a letter to the diocese, said no such improprieties in Canon Reid's history were reported through the Oxford Document background check carried out for the Diocese in 2003 when Canon Reid was a candidate for election as St. Clement's rector.</w:t>
      </w:r>
    </w:p>
    <w:p>
      <w:pPr>
        <w:spacing w:after="160"/>
      </w:pPr>
      <w:r>
        <w:rPr>
          <w:rFonts w:ascii="Arial" w:cs="Arial" w:eastAsia="Arial" w:hAnsi="Arial"/>
          <w:sz w:val="22"/>
          <w:szCs w:val="22"/>
        </w:rPr>
        <w:t xml:space="preserve">On the Sunday the story appeared, Reid was the Provost (Dean) of Inverness Cathedral - a very senior cleric in the Scottish Episcopal Church. Within days he was gone, turning up as an assistant at the Anglican chaplaincy in Ankara - roughly the equivalent of being sent to the Siberian front. It is not known whether he was instantly dismissed by his bishop, or whether he resigned, or if he simply boarded a plane. The Bishop of Europe and Gibraltar John Satterthwaite promoted Reid at that time. Both of Bishop Satterthwaite's successors continued to employ and to promote him until he was appointed to St Clement's in 2004.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controversial motion to be put to the Church of Ireland's General Synod stating that only sex within marriage is "normative" could lead to a "witch-hunt" against gay clergy, campaigners have said.</w:t>
      </w:r>
    </w:p>
    <w:p>
      <w:pPr>
        <w:spacing w:after="160"/>
      </w:pPr>
      <w:r>
        <w:rPr>
          <w:rFonts w:ascii="Arial" w:cs="Arial" w:eastAsia="Arial" w:hAnsi="Arial"/>
          <w:sz w:val="22"/>
          <w:szCs w:val="22"/>
        </w:rPr>
        <w:t xml:space="preserve">More than 20 gay, lesbian and bisexual Anglicans have signed a letter published in today's Belfast Telegraph objecting to Resolution 8A, which states that marriage can only occur between one man and one woman for the "procreation and nurture of children". It adds that monogamous marriage is the "only normative context for sexual relationships". Resolution 8a before the Church of Ireland General Synod has caused an almighty storm.</w:t>
      </w:r>
    </w:p>
    <w:p>
      <w:pPr>
        <w:spacing w:after="160"/>
      </w:pPr>
      <w:r>
        <w:rPr>
          <w:rFonts w:ascii="Arial" w:cs="Arial" w:eastAsia="Arial" w:hAnsi="Arial"/>
          <w:sz w:val="22"/>
          <w:szCs w:val="22"/>
        </w:rPr>
        <w:t xml:space="preserve">The evangelical orthodox constituency has adhered to a request from the Standing Committee and the House of Bishops to refrain from comment. The pro-gay lobby has not. A source told VOL that "We have no doubt all sorts of amendments will be tabled to try and stop 8a being accepted, though it is just reiterating the teaching of the Church of Ireland. At General Synod this week, the Archbishop of Dublin and Bishop of Down &amp; Dromore are tabling a series of motions on human sexuality. These motions were not produced in time for inclusion in the normal debate of the General Synod, but are being tabled to be heard only if two-thirds of the Synod present and voting allow them to be heard. As lesbian, gay, and bisexual members of the Church of Ireland we feel that these motions ought to be kicked into touch and brought back at another time with further, proper consideration."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Church plants are popping up everywhere. They just can't be kept down. If you tried, the very stones would cry out.</w:t>
      </w:r>
    </w:p>
    <w:p>
      <w:pPr>
        <w:spacing w:after="160"/>
      </w:pPr>
      <w:r>
        <w:rPr>
          <w:rFonts w:ascii="Arial" w:cs="Arial" w:eastAsia="Arial" w:hAnsi="Arial"/>
          <w:sz w:val="22"/>
          <w:szCs w:val="22"/>
        </w:rPr>
        <w:t xml:space="preserve">Christ Church Vienna began late last year under 36-year old Rev. Dr. Johnny Kurcina Jr. amid controversy and court battles between the local Episcopal and Anglican dioceses. Kurcina now ministers to a congregation of about 250, a number that continues to grow.</w:t>
      </w:r>
    </w:p>
    <w:p>
      <w:pPr>
        <w:spacing w:after="160"/>
      </w:pPr>
      <w:r>
        <w:rPr>
          <w:rFonts w:ascii="Arial" w:cs="Arial" w:eastAsia="Arial" w:hAnsi="Arial"/>
          <w:sz w:val="22"/>
          <w:szCs w:val="22"/>
        </w:rPr>
        <w:t xml:space="preserve">The parish is a CANA church plant from the Anglican half of Falls Church, which has been embroiled in a legal land battle over church property for several years with the Episcopal Diocese of Virginia. Apparently, they don't need a fancy building. Services are in the Louise Archer Elementary School cafeteria, where parishioners sit in plastic chairs and the walls are adorned with lunch menus. Question: When has the Episcopal Diocese of VA ever been that successful? Answer: Never.</w:t>
      </w:r>
    </w:p>
    <w:p>
      <w:pPr>
        <w:spacing w:after="160"/>
      </w:pPr>
      <w:r>
        <w:rPr>
          <w:rFonts w:ascii="Arial" w:cs="Arial" w:eastAsia="Arial" w:hAnsi="Arial"/>
          <w:sz w:val="22"/>
          <w:szCs w:val="22"/>
        </w:rPr>
        <w:t xml:space="preserve">A Washington POST story can be read in today's digest about this new church plant.</w:t>
      </w:r>
    </w:p>
    <w:p>
      <w:pPr>
        <w:spacing w:after="160"/>
      </w:pPr>
      <w:r>
        <w:rPr>
          <w:rFonts w:ascii="Arial" w:cs="Arial" w:eastAsia="Arial" w:hAnsi="Arial"/>
          <w:sz w:val="22"/>
          <w:szCs w:val="22"/>
        </w:rPr>
        <w:t xml:space="preserve">The Rev. John Yates of Falls Church reported a couple months ago that all of TFC's church plants now have 1,000 people combined attending on a given Sunday. That's the equivalent of 15 TEC parishes.</w:t>
      </w:r>
    </w:p>
    <w:p>
      <w:pPr>
        <w:spacing w:after="160"/>
      </w:pPr>
      <w:r>
        <w:rPr>
          <w:rFonts w:ascii="Arial" w:cs="Arial" w:eastAsia="Arial" w:hAnsi="Arial"/>
          <w:sz w:val="22"/>
          <w:szCs w:val="22"/>
        </w:rPr>
        <w:t xml:space="preserve">On the mainline of Philadelphia this week, Christ Church Anglican got off to a good start with 45 showing up for a first introductory service. This included almost 20 young people who sat through a 1.5-hour introduction to Anglicanism, at an Evensong service led by the Rev. Alan Crippen of the John Jay Institute. It was a joyful uplifting occasion and proves that kids of all ages can sit through a long service and not become restless if the Word goes forth in power and might. This parish will officially launch in the fall.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By contrast, the website of The Fellowship of Blessed John Newman under Bishop David L. Moyer is pathetic with all sorts of suggestions about how this group is readying itself for the switch to Rome. Ain't gonna happen. To coin a phrase, Bishop Moyer is all vested up with no place to go. The failure to give Moyer a "votum" confirms to most right thinking people that Roman Catholic Archbishop Chaput is a real savvy leader who isn't easily fooled. By deposing Msgr. Jeffrey Steenson in a lawsuit with his former attorney, Moyer shot himself in the "votum".</w:t>
      </w:r>
    </w:p>
    <w:p>
      <w:pPr>
        <w:spacing w:after="160"/>
      </w:pPr>
      <w:r>
        <w:rPr>
          <w:rFonts w:ascii="Arial" w:cs="Arial" w:eastAsia="Arial" w:hAnsi="Arial"/>
          <w:sz w:val="22"/>
          <w:szCs w:val="22"/>
        </w:rPr>
        <w:t xml:space="preserve">So what is the Fellowship of Blessed John Henry Newman about? If you read their website, it is a "field hospital" for wounded soldiers namely ex-Catholics, Anglo-Catholic Episcopalians, Protestants, and committed Christians from other denominations as a community of reconciliation. Interpretation. If you are a divorced Catholic, this church is for you. In the end, this will be a cult of one man who has steadfastly refused to repent and has drifted from one jurisdiction to another looking for a home. He will be in the wilderness when he dies...at which time his cult will die with him. Truly a sad 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American ordinariate for Anglicans entering the Catholic Church has received its first priest. Fr. Eric Bergman, a former Anglican cleric who had been serving in the Diocese of Scranton, Pennsylvania, has been received into the Ordinariate of the Chair of St. Peter, which was formally established on January 1.</w:t>
      </w:r>
    </w:p>
    <w:p>
      <w:pPr>
        <w:spacing w:after="160"/>
      </w:pPr>
      <w:r>
        <w:rPr>
          <w:rFonts w:ascii="Arial" w:cs="Arial" w:eastAsia="Arial" w:hAnsi="Arial"/>
          <w:sz w:val="22"/>
          <w:szCs w:val="22"/>
        </w:rPr>
        <w:t xml:space="preserve">Since becoming a Catholic priest, Father Bergman has been the chaplain to a group of former Anglicans, who worship using the "Anglican use" liturgy approved by Pope John Paul II. That community will now become St. Thomas More parish and will be subject to the ordinariate.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Most Rev. Dr. Barry Morgan, Primate of The Church in Wales, has been elected to serve on the Crown Nominations Commission for Canterbury, the body that will nominate the next Archbishop of Canterbury.</w:t>
      </w:r>
    </w:p>
    <w:p>
      <w:pPr>
        <w:spacing w:after="160"/>
      </w:pPr>
      <w:r>
        <w:rPr>
          <w:rFonts w:ascii="Arial" w:cs="Arial" w:eastAsia="Arial" w:hAnsi="Arial"/>
          <w:sz w:val="22"/>
          <w:szCs w:val="22"/>
        </w:rPr>
        <w:t xml:space="preserve">Archbishop Morgan was elected by members of the Standing Committee. They were asked to nominate one Primate to represent the Anglican Communion on the Commission. Their chosen Primates were grouped according to the five regions of the Communion. The Standing Committee then voted by single transferable vote-the method agreed by the Anglican Consultative Council for all its elections-and the name of Archbishop Morgan emerged.</w:t>
      </w:r>
    </w:p>
    <w:p>
      <w:pPr>
        <w:spacing w:after="160"/>
      </w:pPr>
      <w:r>
        <w:rPr>
          <w:rFonts w:ascii="Arial" w:cs="Arial" w:eastAsia="Arial" w:hAnsi="Arial"/>
          <w:sz w:val="22"/>
          <w:szCs w:val="22"/>
        </w:rPr>
        <w:t xml:space="preserve">The vote took place by email and was overseen by the Chair and Vice Chair of the Standing Committee with advice from its legal advisor.</w:t>
      </w:r>
    </w:p>
    <w:p>
      <w:pPr>
        <w:spacing w:after="160"/>
      </w:pPr>
      <w:r>
        <w:rPr>
          <w:rFonts w:ascii="Arial" w:cs="Arial" w:eastAsia="Arial" w:hAnsi="Arial"/>
          <w:sz w:val="22"/>
          <w:szCs w:val="22"/>
        </w:rPr>
        <w:t xml:space="preserve">This is HORRENDOUS NEWS, a source in London told VOL. It is no different from electing Katharine Jefferts Schori. It will also confirm to the minds of Global South Archbishops and bishops that they have no future with the liberal pansexual wing of the Anglican Communion. If a liberal is elected to replace Rowan Williams, GAFCON/FCA will be in their future as will the Jerusalem Declaration.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 is the future for the Church of England: Is it too late to save her? The Church of England is now a very short step from following precisely the same agenda as The Episcopal Church, writes James Ramsey from London. "The recent meeting in London of some 200 delegates from the Fellowship of Confessing Anglicans from around the world was an impressive occasion, with some significant public statements from senior leaders such as Peter Jenson (Archbishop of Sydney) and Eliud Wabukala (Archbishop of Kenya).</w:t>
      </w:r>
    </w:p>
    <w:p>
      <w:pPr>
        <w:spacing w:after="160"/>
      </w:pPr>
      <w:r>
        <w:rPr>
          <w:rFonts w:ascii="Arial" w:cs="Arial" w:eastAsia="Arial" w:hAnsi="Arial"/>
          <w:sz w:val="22"/>
          <w:szCs w:val="22"/>
        </w:rPr>
        <w:t xml:space="preserve">"No doubt the intention of holding the meeting in England was to demonstrate sympathy for beleaguered Christians in the Church of England, and to promise tangible support for the future, as the historic provinces of Canterbury and York slide ever further and faster into the arms of the immoral Zeitgeist which now possesses the United Kingdom. The Church of England is rapidly becoming indistinguishable from the political parties which have detached the nation from its biblical roots and set it firmly on the path to its eternal destruction.</w:t>
      </w:r>
    </w:p>
    <w:p>
      <w:pPr>
        <w:spacing w:after="160"/>
      </w:pPr>
      <w:r>
        <w:rPr>
          <w:rFonts w:ascii="Arial" w:cs="Arial" w:eastAsia="Arial" w:hAnsi="Arial"/>
          <w:sz w:val="22"/>
          <w:szCs w:val="22"/>
        </w:rPr>
        <w:t xml:space="preserve">"The reality is that it is almost certainly too late to save the Church of England. It is firmly held captive by its addiction to the power which corrupts absolutely - the ecclesiastical power which so routinely and predictably corrupts newly ordained bishops on the day of their consecration. It finds that power in its nexus with the State, which has become attenuated almost to breaking point in the course of two centuries of disentangling the medieval church from the parliamentary and social reforms of the modern era: but the Church, and especially its leadership, clings to the fantasy that it is still, somehow, the Church of England.</w:t>
      </w:r>
    </w:p>
    <w:p>
      <w:pPr>
        <w:spacing w:after="160"/>
      </w:pPr>
      <w:r>
        <w:rPr>
          <w:rFonts w:ascii="Arial" w:cs="Arial" w:eastAsia="Arial" w:hAnsi="Arial"/>
          <w:sz w:val="22"/>
          <w:szCs w:val="22"/>
        </w:rPr>
        <w:t xml:space="preserve">"In order to hold on to that delusion, they continue to prostitute the Church at the feet of the rampantly immoral secularism of the present day, in which sex and money are the only currencies."</w:t>
      </w:r>
    </w:p>
    <w:p>
      <w:pPr>
        <w:spacing w:after="160"/>
      </w:pPr>
      <w:r>
        <w:rPr>
          <w:rFonts w:ascii="Arial" w:cs="Arial" w:eastAsia="Arial" w:hAnsi="Arial"/>
          <w:sz w:val="22"/>
          <w:szCs w:val="22"/>
        </w:rPr>
        <w:t xml:space="preserve">You can read the full story in today's digest. It is probably one of the most realistic appraisals of the Church of England today and a sobering reminder that if you do not proclaim an unalloyed gospel, you really have nothing at the end of the 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Canon Hosam Elias Naoum has been named dean of St. George's Anglican Cathedral in Jerusalem. He will become the first non-English incumbent to serve in the position. Naoum, 38, has served as canon pastor at the cathedral since 2005, and was the acting dean from 2007-2009. As dean, Naoum will continue to serve as pastor to the cathedral's Arabic- and English-speaking congregations.</w:t>
      </w:r>
    </w:p>
    <w:p>
      <w:pPr>
        <w:spacing w:after="160"/>
      </w:pPr>
      <w:r>
        <w:rPr>
          <w:rFonts w:ascii="Arial" w:cs="Arial" w:eastAsia="Arial" w:hAnsi="Arial"/>
          <w:sz w:val="22"/>
          <w:szCs w:val="22"/>
        </w:rPr>
        <w:t xml:space="preserve">Following the announcement, Naoum told ENS, "I am so happy that I am in this position to serve not only the local diocese but the whole Anglican Communion. ... This cathedral will always be a welcoming and hospitable place for many pilgrims and visitors."</w:t>
      </w:r>
    </w:p>
    <w:p>
      <w:pPr>
        <w:spacing w:after="160"/>
      </w:pPr>
      <w:r>
        <w:rPr>
          <w:rFonts w:ascii="Arial" w:cs="Arial" w:eastAsia="Arial" w:hAnsi="Arial"/>
          <w:sz w:val="22"/>
          <w:szCs w:val="22"/>
        </w:rPr>
        <w:t xml:space="preserve">Naoum said he appreciates the "trust and confidence" shown in him by Dawani and Archbishop of Canterbury Rowan Williams, both of whom gave their blessing to the appointment. He also acknowledged his gratitude to Presiding Bishop Katharine Jefferts Schori who, he said, has been "very supportive to the diocese and to me personally."</w:t>
      </w:r>
    </w:p>
    <w:p>
      <w:pPr>
        <w:spacing w:after="160"/>
      </w:pPr>
      <w:r>
        <w:rPr>
          <w:rFonts w:ascii="Arial" w:cs="Arial" w:eastAsia="Arial" w:hAnsi="Arial"/>
          <w:sz w:val="22"/>
          <w:szCs w:val="22"/>
        </w:rPr>
        <w:t xml:space="preserve">The cathedral was consecrated in 1898. Today, it is home to two congregations: the indigenous Palestinian Anglicans, often called the "Living Stones," and a community of expatriate English-speaking members. The Diocese of Jerusalem includes parishes and institutions throughout Israel, Jordan, Lebanon, Palestine and Syria.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Dear friends. Please consider a tax deductible donation to keep us going. Thousands of you come to the website each day and thousands more receive the weekly digest of stories. We make no charge, we believe truth has no copyright and we want you to float our stories and post them to blogs. We consider it an honor when you do. We thank you for coming to VOL and reading the news and commentary. But in order to stay alive we DO need your financial support. It makes it very hard for us to keep going week after week, when the well runs close to dry, and yes it makes us a feel a bit unappreciated. VOL needs new donors and we are truly grateful to all those who continually make contributions. Thank you. Our matching grant of $40,000 has still not been fully met so we are still in need. Every contribution counts, even small gifts are appreciated. Please consider a tax-deductible donation.</w:t>
      </w:r>
    </w:p>
    <w:p>
      <w:pPr>
        <w:spacing w:after="160"/>
      </w:pPr>
      <w:r>
        <w:rPr>
          <w:rFonts w:ascii="Arial" w:cs="Arial" w:eastAsia="Arial" w:hAnsi="Arial"/>
          <w:sz w:val="22"/>
          <w:szCs w:val="22"/>
        </w:rPr>
        <w:t xml:space="preserve">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PRESIDENT FORD'S CHURCH FACES DISSOLUTION*AMIA LOSES 5TH BISHOP*MORE</dc:title>
  <dc:creator>VirtueOnline Archive</dc:creator>
  <cp:lastModifiedBy>Un-named</cp:lastModifiedBy>
  <cp:revision>1</cp:revision>
  <dcterms:created xsi:type="dcterms:W3CDTF">2026-04-22T11:55:38.454Z</dcterms:created>
  <dcterms:modified xsi:type="dcterms:W3CDTF">2026-04-22T11:55:38.454Z</dcterms:modified>
</cp:coreProperties>
</file>

<file path=docProps/custom.xml><?xml version="1.0" encoding="utf-8"?>
<Properties xmlns="http://schemas.openxmlformats.org/officeDocument/2006/custom-properties" xmlns:vt="http://schemas.openxmlformats.org/officeDocument/2006/docPropsVTypes"/>
</file>