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AND SUPPORT FOR THE PEOPLE OF THE PHILIPPINES</w:t>
      </w:r>
    </w:p>
    <w:p>
      <w:pPr>
        <w:pBdr>
          <w:bottom w:val="single" w:color="AAAAAA" w:sz="6"/>
        </w:pBdr>
        <w:spacing w:after="200" w:before="0"/>
      </w:pPr>
    </w:p>
    <w:p>
      <w:pPr>
        <w:spacing w:after="160"/>
      </w:pPr>
      <w:r>
        <w:rPr>
          <w:rFonts w:ascii="Arial" w:cs="Arial" w:eastAsia="Arial" w:hAnsi="Arial"/>
          <w:sz w:val="22"/>
          <w:szCs w:val="22"/>
        </w:rPr>
        <w:t xml:space="preserve">Archbishop Duncan and the Anglican Relief and Development Fund invite your support:</w:t>
      </w:r>
    </w:p>
    <w:p>
      <w:pPr>
        <w:spacing w:after="160"/>
      </w:pPr>
      <w:r>
        <w:rPr>
          <w:rFonts w:ascii="Arial" w:cs="Arial" w:eastAsia="Arial" w:hAnsi="Arial"/>
          <w:sz w:val="22"/>
          <w:szCs w:val="22"/>
        </w:rPr>
        <w:t xml:space="preserve">From Archbishop Robert Duncan:</w:t>
      </w:r>
    </w:p>
    <w:p>
      <w:pPr>
        <w:spacing w:after="160"/>
      </w:pPr>
      <w:r>
        <w:rPr>
          <w:rFonts w:ascii="Arial" w:cs="Arial" w:eastAsia="Arial" w:hAnsi="Arial"/>
          <w:sz w:val="22"/>
          <w:szCs w:val="22"/>
        </w:rPr>
        <w:t xml:space="preserve">http://anglicanchurch.net/?/main/page/685</w:t>
      </w:r>
    </w:p>
    <w:p>
      <w:pPr>
        <w:spacing w:after="160"/>
      </w:pPr>
      <w:r>
        <w:rPr>
          <w:rFonts w:ascii="Arial" w:cs="Arial" w:eastAsia="Arial" w:hAnsi="Arial"/>
          <w:sz w:val="22"/>
          <w:szCs w:val="22"/>
        </w:rPr>
        <w:t xml:space="preserve">November 13, 2103</w:t>
      </w:r>
    </w:p>
    <w:p>
      <w:pPr>
        <w:spacing w:after="160"/>
      </w:pPr>
      <w:r>
        <w:rPr>
          <w:rFonts w:ascii="Arial" w:cs="Arial" w:eastAsia="Arial" w:hAnsi="Arial"/>
          <w:sz w:val="22"/>
          <w:szCs w:val="22"/>
        </w:rPr>
        <w:t xml:space="preserve">As the news reports of typhoon Haiyan's aftermath in the Philippines have begun to emerge, the damage and loss of life have been far more significant than many expected. I invite your prayers of comfort for those who have been impacted by this disaster, and your prayers for endurance and protection for those who will care for them in the days ahead.</w:t>
      </w:r>
    </w:p>
    <w:p>
      <w:pPr>
        <w:spacing w:after="160"/>
      </w:pPr>
      <w:r>
        <w:rPr>
          <w:rFonts w:ascii="Arial" w:cs="Arial" w:eastAsia="Arial" w:hAnsi="Arial"/>
          <w:sz w:val="22"/>
          <w:szCs w:val="22"/>
        </w:rPr>
        <w:t xml:space="preserve">It is one of the tragic ironies of this storm that the over-abundance of water that created the devastation is now followed by an acute lack of clean drinking water. The Anglican Relief and Development fund and Water Missions have partnered together to provide immediate assistance. I encourage you, your parish, and your diocese to support this work in the week ahead.</w:t>
      </w:r>
    </w:p>
    <w:p>
      <w:pPr>
        <w:spacing w:after="160"/>
      </w:pPr>
      <w:r>
        <w:rPr>
          <w:rFonts w:ascii="Arial" w:cs="Arial" w:eastAsia="Arial" w:hAnsi="Arial"/>
          <w:sz w:val="22"/>
          <w:szCs w:val="22"/>
        </w:rPr>
        <w:t xml:space="preserve">From Anglican Relief and Development:</w:t>
      </w:r>
    </w:p>
    <w:p>
      <w:pPr>
        <w:spacing w:after="160"/>
      </w:pPr>
      <w:r>
        <w:rPr>
          <w:rFonts w:ascii="Arial" w:cs="Arial" w:eastAsia="Arial" w:hAnsi="Arial"/>
          <w:sz w:val="22"/>
          <w:szCs w:val="22"/>
        </w:rPr>
        <w:t xml:space="preserve">More than 10,000 people are estimated to have been killed by Typhoon Haiyan in the central Philippines and over 600,000 have been displaced.</w:t>
      </w:r>
    </w:p>
    <w:p>
      <w:pPr>
        <w:spacing w:after="160"/>
      </w:pPr>
      <w:r>
        <w:rPr>
          <w:rFonts w:ascii="Arial" w:cs="Arial" w:eastAsia="Arial" w:hAnsi="Arial"/>
          <w:sz w:val="22"/>
          <w:szCs w:val="22"/>
        </w:rPr>
        <w:t xml:space="preserve">Relief assistance is in short supply as aid workers struggle to reach remote towns and villages still cut off from the outside since the storm made landfall on Friday. Huge waves and winds of almost 200 mph destroyed 70-80% of the structures in the storm's path resulting in as yet untold devastation. The typhoon may have been the strongest recorded storm ever to make landfall.</w:t>
      </w:r>
    </w:p>
    <w:p>
      <w:pPr>
        <w:spacing w:after="160"/>
      </w:pPr>
      <w:r>
        <w:rPr>
          <w:rFonts w:ascii="Arial" w:cs="Arial" w:eastAsia="Arial" w:hAnsi="Arial"/>
          <w:sz w:val="22"/>
          <w:szCs w:val="22"/>
        </w:rPr>
        <w:t xml:space="preserve">Relief needs include water, food, shelter and medical care.</w:t>
      </w:r>
    </w:p>
    <w:p>
      <w:pPr>
        <w:spacing w:after="160"/>
      </w:pPr>
      <w:r>
        <w:rPr>
          <w:rFonts w:ascii="Arial" w:cs="Arial" w:eastAsia="Arial" w:hAnsi="Arial"/>
          <w:sz w:val="22"/>
          <w:szCs w:val="22"/>
        </w:rPr>
        <w:t xml:space="preserve">Please pray for those affected by Typhoon Haiyan, for quick disaster response, overflowing generosity from donors around the world, and God's mercy upon the disaster response process.</w:t>
      </w:r>
    </w:p>
    <w:p>
      <w:pPr>
        <w:spacing w:after="160"/>
      </w:pPr>
      <w:r>
        <w:rPr>
          <w:rFonts w:ascii="Arial" w:cs="Arial" w:eastAsia="Arial" w:hAnsi="Arial"/>
          <w:sz w:val="22"/>
          <w:szCs w:val="22"/>
        </w:rPr>
        <w:t xml:space="preserve">Urgent: safe drinking water is perhaps the most pressing need. Therefore, ARDF is partnering with Water Missions International to provide clean water for victims of this tragedy.</w:t>
      </w:r>
    </w:p>
    <w:p>
      <w:pPr>
        <w:spacing w:after="160"/>
      </w:pPr>
      <w:r>
        <w:rPr>
          <w:rFonts w:ascii="Arial" w:cs="Arial" w:eastAsia="Arial" w:hAnsi="Arial"/>
          <w:sz w:val="22"/>
          <w:szCs w:val="22"/>
        </w:rPr>
        <w:t xml:space="preserve">Please make a donation now to provide clean drinking water to victims of Typhoon Haiyan.</w:t>
      </w:r>
    </w:p>
    <w:p>
      <w:pPr>
        <w:spacing w:after="160"/>
      </w:pPr>
      <w:r>
        <w:rPr>
          <w:rFonts w:ascii="Arial" w:cs="Arial" w:eastAsia="Arial" w:hAnsi="Arial"/>
          <w:sz w:val="22"/>
          <w:szCs w:val="22"/>
        </w:rPr>
        <w:t xml:space="preserve">Thank you for your compassionate support. We cannot respond to this disaster without you.</w:t>
      </w:r>
    </w:p>
    <w:p>
      <w:pPr>
        <w:spacing w:after="160"/>
      </w:pPr>
      <w:r>
        <w:rPr>
          <w:rFonts w:ascii="Arial" w:cs="Arial" w:eastAsia="Arial" w:hAnsi="Arial"/>
          <w:sz w:val="22"/>
          <w:szCs w:val="22"/>
        </w:rPr>
        <w:t xml:space="preserve">All gifts are used as designated. However, in the unlikely event that a relief effort becomes over-funded, your gift will be applied to other disaster needs as they arise. 85% of funds donated to Typhoon Haiyan Disaster Relief will be used for the relief and recovery in the affected areas with 15% used for administrative costs including the credit card fees.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AND SUPPORT FOR THE PEOPLE OF THE PHILIPPINES</dc:title>
  <dc:creator>VirtueOnline Archive</dc:creator>
  <cp:lastModifiedBy>Un-named</cp:lastModifiedBy>
  <cp:revision>1</cp:revision>
  <dcterms:created xsi:type="dcterms:W3CDTF">2026-04-22T11:55:51.450Z</dcterms:created>
  <dcterms:modified xsi:type="dcterms:W3CDTF">2026-04-22T11:55:51.450Z</dcterms:modified>
</cp:coreProperties>
</file>

<file path=docProps/custom.xml><?xml version="1.0" encoding="utf-8"?>
<Properties xmlns="http://schemas.openxmlformats.org/officeDocument/2006/custom-properties" xmlns:vt="http://schemas.openxmlformats.org/officeDocument/2006/docPropsVTypes"/>
</file>