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PERFIDY. - ROBERT S. MUNDAY</w:t>
      </w:r>
    </w:p>
    <w:p>
      <w:pPr>
        <w:pBdr>
          <w:bottom w:val="single" w:color="AAAAAA" w:sz="6"/>
        </w:pBdr>
        <w:spacing w:after="200" w:before="0"/>
      </w:pPr>
    </w:p>
    <w:p>
      <w:pPr>
        <w:spacing w:after="240"/>
      </w:pPr>
      <w:r>
        <w:rPr>
          <w:rFonts w:ascii="Arial" w:cs="Arial" w:eastAsia="Arial" w:hAnsi="Arial"/>
          <w:i/>
          <w:iCs/>
          <w:color w:val="666666"/>
          <w:sz w:val="20"/>
          <w:szCs w:val="20"/>
        </w:rPr>
        <w:t xml:space="preserve">By Dean Robert S. Munday  |  May 10, 2009</w:t>
      </w:r>
    </w:p>
    <w:p>
      <w:pPr>
        <w:spacing w:after="160"/>
      </w:pPr>
      <w:r>
        <w:rPr>
          <w:rFonts w:ascii="Arial" w:cs="Arial" w:eastAsia="Arial" w:hAnsi="Arial"/>
          <w:sz w:val="22"/>
          <w:szCs w:val="22"/>
        </w:rPr>
        <w:t xml:space="preserve">A letter to the The Most Rev. and Rt. Hon. Rowan Williams, Archbishop of Canterbury:</w:t>
      </w:r>
    </w:p>
    <w:p>
      <w:pPr>
        <w:spacing w:after="160"/>
      </w:pPr>
      <w:r>
        <w:rPr>
          <w:rFonts w:ascii="Arial" w:cs="Arial" w:eastAsia="Arial" w:hAnsi="Arial"/>
          <w:sz w:val="22"/>
          <w:szCs w:val="22"/>
        </w:rPr>
        <w:t xml:space="preserve">Your Grace,</w:t>
      </w:r>
    </w:p>
    <w:p>
      <w:pPr>
        <w:spacing w:after="160"/>
      </w:pPr>
      <w:r>
        <w:rPr>
          <w:rFonts w:ascii="Arial" w:cs="Arial" w:eastAsia="Arial" w:hAnsi="Arial"/>
          <w:sz w:val="22"/>
          <w:szCs w:val="22"/>
        </w:rPr>
        <w:t xml:space="preserve">A statement released today by Professors Christopher Seitz, Philip Turner, and Ephraim Radner, and Attorney Mark McCall states: "Friday's session of the Anglican Consultative Council is an embarrassment to Anglicans everywhere, and a sad display of procedural confusion."</w:t>
      </w:r>
    </w:p>
    <w:p>
      <w:pPr>
        <w:spacing w:after="160"/>
      </w:pPr>
      <w:r>
        <w:rPr>
          <w:rFonts w:ascii="Arial" w:cs="Arial" w:eastAsia="Arial" w:hAnsi="Arial"/>
          <w:sz w:val="22"/>
          <w:szCs w:val="22"/>
        </w:rPr>
        <w:t xml:space="preserve">I would go further than saying "procedural confusion." It is, as reports from Professor Stephen Noll and others are calling it: PERFIDY. It is a betrayal of every Anglican who has looked to the Covenant process to bring desperately needed order to our life as a Communion.</w:t>
      </w:r>
    </w:p>
    <w:p>
      <w:pPr>
        <w:spacing w:after="160"/>
      </w:pPr>
      <w:r>
        <w:rPr>
          <w:rFonts w:ascii="Arial" w:cs="Arial" w:eastAsia="Arial" w:hAnsi="Arial"/>
          <w:sz w:val="22"/>
          <w:szCs w:val="22"/>
        </w:rPr>
        <w:t xml:space="preserve">I urge you to take note of the two recommendations made by Prof. Seitz, et al in their statement:</w:t>
      </w:r>
    </w:p>
    <w:p>
      <w:pPr>
        <w:spacing w:after="160"/>
      </w:pPr>
      <w:r>
        <w:rPr>
          <w:rFonts w:ascii="Arial" w:cs="Arial" w:eastAsia="Arial" w:hAnsi="Arial"/>
          <w:sz w:val="22"/>
          <w:szCs w:val="22"/>
        </w:rPr>
        <w:t xml:space="preserve">(1) This issue must be re-visited immediately by the ACC and voted upon in a lawful and proper manner during this meeting. The alternative is moving forward with lasting questions as to the legitimacy of the entire process.</w:t>
      </w:r>
    </w:p>
    <w:p>
      <w:pPr>
        <w:spacing w:after="160"/>
      </w:pPr>
      <w:r>
        <w:rPr>
          <w:rFonts w:ascii="Arial" w:cs="Arial" w:eastAsia="Arial" w:hAnsi="Arial"/>
          <w:sz w:val="22"/>
          <w:szCs w:val="22"/>
        </w:rPr>
        <w:t xml:space="preserve">(2) An explanation must be offered by those in charge of these proceedings, including the Archbishop of Canterbury and the Chairman of the ACC, as to how such manifestly improper procedures were permitted to unfold from the outset of Friday's session and, indeed, of ACC-14 itself.</w:t>
      </w:r>
    </w:p>
    <w:p>
      <w:pPr>
        <w:spacing w:after="160"/>
      </w:pPr>
      <w:r>
        <w:rPr>
          <w:rFonts w:ascii="Arial" w:cs="Arial" w:eastAsia="Arial" w:hAnsi="Arial"/>
          <w:sz w:val="22"/>
          <w:szCs w:val="22"/>
        </w:rPr>
        <w:t xml:space="preserve">If lawful and proper action on the Covenant is not forthcoming from this meeting of the Council, the only appropriate response is for the Churches of the Communion to begin themselves the process of adopting the Ridley Cambridge Text."</w:t>
      </w:r>
    </w:p>
    <w:p>
      <w:pPr>
        <w:spacing w:after="160"/>
      </w:pPr>
      <w:r>
        <w:rPr>
          <w:rFonts w:ascii="Arial" w:cs="Arial" w:eastAsia="Arial" w:hAnsi="Arial"/>
          <w:sz w:val="22"/>
          <w:szCs w:val="22"/>
        </w:rPr>
        <w:t xml:space="preserve">It is painfully obvious to observers in many quarters that the continuation of the Communion depends on your actions in this matter.</w:t>
      </w:r>
    </w:p>
    <w:p>
      <w:pPr>
        <w:spacing w:after="160"/>
      </w:pPr>
      <w:r>
        <w:rPr>
          <w:rFonts w:ascii="Arial" w:cs="Arial" w:eastAsia="Arial" w:hAnsi="Arial"/>
          <w:sz w:val="22"/>
          <w:szCs w:val="22"/>
        </w:rPr>
        <w:t xml:space="preserve">Respectfully yours in Christ,</w:t>
      </w:r>
    </w:p>
    <w:p>
      <w:pPr>
        <w:spacing w:after="160"/>
      </w:pPr>
      <w:r>
        <w:rPr>
          <w:rFonts w:ascii="Arial" w:cs="Arial" w:eastAsia="Arial" w:hAnsi="Arial"/>
          <w:sz w:val="22"/>
          <w:szCs w:val="22"/>
        </w:rPr>
        <w:t xml:space="preserve">The Very Rev. Robert S. Munday, Ph.D.</w:t>
      </w:r>
    </w:p>
    <w:p>
      <w:pPr>
        <w:spacing w:after="160"/>
      </w:pPr>
      <w:r>
        <w:rPr>
          <w:rFonts w:ascii="Arial" w:cs="Arial" w:eastAsia="Arial" w:hAnsi="Arial"/>
          <w:sz w:val="22"/>
          <w:szCs w:val="22"/>
        </w:rPr>
        <w:t xml:space="preserve">Dean and President Professor of Systematic Theology</w:t>
      </w:r>
    </w:p>
    <w:p>
      <w:pPr>
        <w:spacing w:after="160"/>
      </w:pPr>
      <w:r>
        <w:rPr>
          <w:rFonts w:ascii="Arial" w:cs="Arial" w:eastAsia="Arial" w:hAnsi="Arial"/>
          <w:sz w:val="22"/>
          <w:szCs w:val="22"/>
        </w:rPr>
        <w:t xml:space="preserve">Nashotah House Theological Seminary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PERFIDY. - ROBERT S. MUNDAY</dc:title>
  <dc:creator>VirtueOnline Archive</dc:creator>
  <cp:lastModifiedBy>Un-named</cp:lastModifiedBy>
  <cp:revision>1</cp:revision>
  <dcterms:created xsi:type="dcterms:W3CDTF">2026-04-22T11:55:00.492Z</dcterms:created>
  <dcterms:modified xsi:type="dcterms:W3CDTF">2026-04-22T11:55:00.492Z</dcterms:modified>
</cp:coreProperties>
</file>

<file path=docProps/custom.xml><?xml version="1.0" encoding="utf-8"?>
<Properties xmlns="http://schemas.openxmlformats.org/officeDocument/2006/custom-properties" xmlns:vt="http://schemas.openxmlformats.org/officeDocument/2006/docPropsVTypes"/>
</file>