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TRINITY CATHEDRAL REVERTS BACK TO EPISCOPAL CHURCH DIOCESE</w:t>
      </w:r>
    </w:p>
    <w:p>
      <w:pPr>
        <w:pBdr>
          <w:bottom w:val="single" w:color="AAAAAA" w:sz="6"/>
        </w:pBdr>
        <w:spacing w:after="200" w:before="0"/>
      </w:pPr>
    </w:p>
    <w:p>
      <w:pPr>
        <w:spacing w:after="160"/>
      </w:pPr>
      <w:r>
        <w:rPr>
          <w:rFonts w:ascii="Arial" w:cs="Arial" w:eastAsia="Arial" w:hAnsi="Arial"/>
          <w:sz w:val="22"/>
          <w:szCs w:val="22"/>
        </w:rPr>
        <w:t xml:space="preserve">Cathedral had been in a shared relationship with the Anglican Diocese of Pittsburgh under Bishop Robert Duncan</w:t>
      </w:r>
    </w:p>
    <w:p>
      <w:pPr>
        <w:spacing w:after="160"/>
      </w:pPr>
      <w:r>
        <w:rPr>
          <w:rFonts w:ascii="Arial" w:cs="Arial" w:eastAsia="Arial" w:hAnsi="Arial"/>
          <w:sz w:val="22"/>
          <w:szCs w:val="22"/>
        </w:rPr>
        <w:t xml:space="preserve">December 16, 2011</w:t>
      </w:r>
    </w:p>
    <w:p>
      <w:pPr>
        <w:spacing w:after="160"/>
      </w:pPr>
      <w:r>
        <w:rPr>
          <w:rFonts w:ascii="Arial" w:cs="Arial" w:eastAsia="Arial" w:hAnsi="Arial"/>
          <w:sz w:val="22"/>
          <w:szCs w:val="22"/>
        </w:rPr>
        <w:t xml:space="preserve">Dear Trinity Cathedral Family and Friends,</w:t>
      </w:r>
    </w:p>
    <w:p>
      <w:pPr>
        <w:spacing w:after="160"/>
      </w:pPr>
      <w:r>
        <w:rPr>
          <w:rFonts w:ascii="Arial" w:cs="Arial" w:eastAsia="Arial" w:hAnsi="Arial"/>
          <w:sz w:val="22"/>
          <w:szCs w:val="22"/>
        </w:rPr>
        <w:t xml:space="preserve">Yesterday evening the Chapter of Trinity Cathedral voted to re-affirm its Charter of Incorporation. Article II of the Charter states its purpose as "For the support and maintenance of a cathedral church for the public worship of Almighty God according to the faith, doctrine and discipline of the Protestant Episcopal Church in the United States of America" and Article V further clarifies Trinity Cathedral's historic identity:</w:t>
      </w:r>
    </w:p>
    <w:p>
      <w:pPr>
        <w:spacing w:after="160"/>
      </w:pPr>
      <w:r>
        <w:rPr>
          <w:rFonts w:ascii="Arial" w:cs="Arial" w:eastAsia="Arial" w:hAnsi="Arial"/>
          <w:sz w:val="22"/>
          <w:szCs w:val="22"/>
        </w:rPr>
        <w:t xml:space="preserve">"This corporation acknowledges religious allegiance to the Protestant Episcopal Church in the United States of America and that portion of the same known as the Diocese of Pittsburgh and will be subject to and governed by the laws, rules, and regulations of the same as set forth in the constitutions and canons of said Church and said Diocese." Chapter's decision brings to conclusion the difficult and weighty matters with which they had been wrestling during the past six months.</w:t>
      </w:r>
    </w:p>
    <w:p>
      <w:pPr>
        <w:spacing w:after="160"/>
      </w:pPr>
      <w:r>
        <w:rPr>
          <w:rFonts w:ascii="Arial" w:cs="Arial" w:eastAsia="Arial" w:hAnsi="Arial"/>
          <w:sz w:val="22"/>
          <w:szCs w:val="22"/>
        </w:rPr>
        <w:t xml:space="preserve">It also effectively ends the governance provisions of the Special Resolution which was adopted by Chapter in August, 2008 and ratified by the parish in September, 2008.</w:t>
      </w:r>
    </w:p>
    <w:p>
      <w:pPr>
        <w:spacing w:after="160"/>
      </w:pPr>
      <w:r>
        <w:rPr>
          <w:rFonts w:ascii="Arial" w:cs="Arial" w:eastAsia="Arial" w:hAnsi="Arial"/>
          <w:sz w:val="22"/>
          <w:szCs w:val="22"/>
        </w:rPr>
        <w:t xml:space="preserve">This decision was not made lightly or hastily. All the members present were given ample time to express their views before the vote was taken. Many, if not most of the comments made during the lengthy time of discussion had been previously raised in past several months of the Chapter's work on discerning the best possible future for the Cathedral. This work began in discussions with the bishops of both the Episcopal and Anglican Dioceses of Pittsburgh and included the production of several drafts of a "White Paper" that attempted to explore all feasible options. In the end, the Chapter was not able to achieve consensus about the direction and the timing of the best path forward.</w:t>
      </w:r>
    </w:p>
    <w:p>
      <w:pPr>
        <w:spacing w:after="160"/>
      </w:pPr>
      <w:r>
        <w:rPr>
          <w:rFonts w:ascii="Arial" w:cs="Arial" w:eastAsia="Arial" w:hAnsi="Arial"/>
          <w:sz w:val="22"/>
          <w:szCs w:val="22"/>
        </w:rPr>
        <w:t xml:space="preserve">In the current Strategic Plan for Trinity Cathedral, the two central priorities are "Grow the Parish Family" and "Strengthen Our Role as Cathedral." We believe that the clearer sense of our identity as an Episcopal Cathedral will help us to refocus our efforts and gain ground on both priorities. Our mission, "to serve the Lord Jesus Christ in the heart of this metropolitan community" remains unchanged. We will continue to be a "house of prayer for all people" and everyone is welcome in our worship and community. This vote, and the reaffirming of our Charter, does not compel anyone to leave our Cathedral, regardless of their affiliation. We would welcome opportunities to host the Pittsburgh diocese and larger body of the Anglican Church in North America should they choose to use our facilities for future events.</w:t>
      </w:r>
    </w:p>
    <w:p>
      <w:pPr>
        <w:spacing w:after="160"/>
      </w:pPr>
      <w:r>
        <w:rPr>
          <w:rFonts w:ascii="Arial" w:cs="Arial" w:eastAsia="Arial" w:hAnsi="Arial"/>
          <w:sz w:val="22"/>
          <w:szCs w:val="22"/>
        </w:rPr>
        <w:t xml:space="preserve">Our parish family should have an opportunity to discuss Chapter's decision and its impact on our corporate future. With the Christmas season nearly upon us and many of you planning for travel and other obligations, there will be a Special Parish Meeting on Sunday, January 7, 2012 at 9:15 a.m. in the Blue Room. Until then, I ask that you would continue to keep Trinity Cathedral and its leadership in your prayers.</w:t>
      </w:r>
    </w:p>
    <w:p>
      <w:pPr>
        <w:spacing w:after="160"/>
      </w:pPr>
      <w:r>
        <w:rPr>
          <w:rFonts w:ascii="Arial" w:cs="Arial" w:eastAsia="Arial" w:hAnsi="Arial"/>
          <w:sz w:val="22"/>
          <w:szCs w:val="22"/>
        </w:rPr>
        <w:t xml:space="preserve">In Christ Jesus,</w:t>
      </w:r>
    </w:p>
    <w:p>
      <w:pPr>
        <w:spacing w:after="160"/>
      </w:pPr>
      <w:r>
        <w:rPr>
          <w:rFonts w:ascii="Arial" w:cs="Arial" w:eastAsia="Arial" w:hAnsi="Arial"/>
          <w:sz w:val="22"/>
          <w:szCs w:val="22"/>
        </w:rPr>
        <w:t xml:space="preserve">The Rev. Canon Dr. Catherine M. Brall,</w:t>
      </w:r>
    </w:p>
    <w:p>
      <w:pPr>
        <w:spacing w:after="160"/>
      </w:pPr>
      <w:r>
        <w:rPr>
          <w:rFonts w:ascii="Arial" w:cs="Arial" w:eastAsia="Arial" w:hAnsi="Arial"/>
          <w:sz w:val="22"/>
          <w:szCs w:val="22"/>
        </w:rPr>
        <w:t xml:space="preserve">Provost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Trinity Cathedral Withdraws from Anglican Diocese</w:t>
      </w:r>
    </w:p>
    <w:p>
      <w:pPr>
        <w:spacing w:after="160"/>
      </w:pPr>
      <w:r>
        <w:rPr>
          <w:rFonts w:ascii="Arial" w:cs="Arial" w:eastAsia="Arial" w:hAnsi="Arial"/>
          <w:sz w:val="22"/>
          <w:szCs w:val="22"/>
        </w:rPr>
        <w:t xml:space="preserve">Governing body reverses position by nullifying special resolution</w:t>
      </w:r>
    </w:p>
    <w:p>
      <w:pPr>
        <w:spacing w:after="160"/>
      </w:pPr>
      <w:r>
        <w:rPr>
          <w:rFonts w:ascii="Arial" w:cs="Arial" w:eastAsia="Arial" w:hAnsi="Arial"/>
          <w:sz w:val="22"/>
          <w:szCs w:val="22"/>
        </w:rPr>
        <w:t xml:space="preserve">On December 15, 2011, the governing body of Trinity Cathedral voted (11-7) to withdraw from the Anglican Diocese of Pittsburgh and affiliate exclusively with the Episcopal Church (TEC).</w:t>
      </w:r>
    </w:p>
    <w:p>
      <w:pPr>
        <w:spacing w:after="160"/>
      </w:pPr>
      <w:r>
        <w:rPr>
          <w:rFonts w:ascii="Arial" w:cs="Arial" w:eastAsia="Arial" w:hAnsi="Arial"/>
          <w:sz w:val="22"/>
          <w:szCs w:val="22"/>
        </w:rPr>
        <w:t xml:space="preserve">The motion, introduced by Mr. Andrew Thiros, was intended to nullify a special resolution passed overwhelmingly by members of Trinity Cathedral in 2008 to serve both the Episcopal Church diocese and the Anglican diocese. The vote was conducted when three members of the Anglican diocese were absent and without prior notification to members of the governing body. The special resolution under which Trinity Cathedral had been operating required a two-thirds majority of both the Cathedral governing body and a two-thirds majority of all members of the Cathedral to be altered or overturned, neither of which was satisfied by the December 15 motion. Nonetheless, the governing body, under the leadership Bishop Ken Price (TEC), contends that the motion to affirm the charter of Trinity Cathedral effectively invalidates the special resolution.</w:t>
      </w:r>
    </w:p>
    <w:p>
      <w:pPr>
        <w:spacing w:after="160"/>
      </w:pPr>
      <w:r>
        <w:rPr>
          <w:rFonts w:ascii="Arial" w:cs="Arial" w:eastAsia="Arial" w:hAnsi="Arial"/>
          <w:sz w:val="22"/>
          <w:szCs w:val="22"/>
        </w:rPr>
        <w:t xml:space="preserve">The December 15 motion was an about-face for the governing body of Trinity Cathedral, which had previously affirmed "their intention neither to withdraw from The Episcopal Church nor to withdraw from a realigned Diocese of Pittsburgh, and affirm[ed] that they do not wish to be associated with one exclusive of the other." It is also a reversal of the position of the Episcopal diocese which had previously been supportive of sharing the space at Trinity Cathedral.</w:t>
      </w:r>
    </w:p>
    <w:p>
      <w:pPr>
        <w:spacing w:after="160"/>
      </w:pPr>
      <w:r>
        <w:rPr>
          <w:rFonts w:ascii="Arial" w:cs="Arial" w:eastAsia="Arial" w:hAnsi="Arial"/>
          <w:sz w:val="22"/>
          <w:szCs w:val="22"/>
        </w:rPr>
        <w:t xml:space="preserve">Trinity Cathedral had served as a point of unity for the Anglican Diocese of Pittsburgh. It was used for Anglican ordinations and services for high holy days, such as Easter and Christmas.</w:t>
      </w:r>
    </w:p>
    <w:p>
      <w:pPr>
        <w:spacing w:after="160"/>
      </w:pPr>
      <w:r>
        <w:rPr>
          <w:rFonts w:ascii="Arial" w:cs="Arial" w:eastAsia="Arial" w:hAnsi="Arial"/>
          <w:sz w:val="22"/>
          <w:szCs w:val="22"/>
        </w:rPr>
        <w:t xml:space="preserve">"We are saddened to learn that Trinity Cathedral has decided to end their relationship with us. We have invested in their best interests over many years. They have chosen to embrace exclusivity, rather than inclusivity," said Archbishop Robert Duncan.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TRINITY CATHEDRAL REVERTS BACK TO EPISCOPAL CHURCH DIOCESE</dc:title>
  <dc:creator>VirtueOnline Archive</dc:creator>
  <cp:lastModifiedBy>Un-named</cp:lastModifiedBy>
  <cp:revision>1</cp:revision>
  <dcterms:created xsi:type="dcterms:W3CDTF">2026-04-22T11:55:34.695Z</dcterms:created>
  <dcterms:modified xsi:type="dcterms:W3CDTF">2026-04-22T11:55:34.695Z</dcterms:modified>
</cp:coreProperties>
</file>

<file path=docProps/custom.xml><?xml version="1.0" encoding="utf-8"?>
<Properties xmlns="http://schemas.openxmlformats.org/officeDocument/2006/custom-properties" xmlns:vt="http://schemas.openxmlformats.org/officeDocument/2006/docPropsVTypes"/>
</file>