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NETWORK WELCOMES CONSECRATION OF BISHOP MINNS</w:t>
      </w:r>
    </w:p>
    <w:p>
      <w:pPr>
        <w:pBdr>
          <w:bottom w:val="single" w:color="AAAAAA" w:sz="6"/>
        </w:pBdr>
        <w:spacing w:after="200" w:before="0"/>
      </w:pPr>
    </w:p>
    <w:p>
      <w:pPr>
        <w:spacing w:after="240"/>
      </w:pPr>
      <w:r>
        <w:rPr>
          <w:rFonts w:ascii="Arial" w:cs="Arial" w:eastAsia="Arial" w:hAnsi="Arial"/>
          <w:i/>
          <w:iCs/>
          <w:color w:val="666666"/>
          <w:sz w:val="20"/>
          <w:szCs w:val="20"/>
        </w:rPr>
        <w:t xml:space="preserve">(Official Press Release)  |  8/21/2006</w:t>
      </w:r>
    </w:p>
    <w:p>
      <w:pPr>
        <w:spacing w:after="160"/>
      </w:pPr>
      <w:r>
        <w:rPr>
          <w:rFonts w:ascii="Arial" w:cs="Arial" w:eastAsia="Arial" w:hAnsi="Arial"/>
          <w:sz w:val="22"/>
          <w:szCs w:val="22"/>
        </w:rPr>
        <w:t xml:space="preserve">The Anglican Communion Network (ACN) today welcomed the consecration of Bishop Martyn Minns in Abuja, Nigeria.</w:t>
      </w:r>
    </w:p>
    <w:p>
      <w:pPr>
        <w:spacing w:after="160"/>
      </w:pPr>
      <w:r>
        <w:rPr>
          <w:rFonts w:ascii="Arial" w:cs="Arial" w:eastAsia="Arial" w:hAnsi="Arial"/>
          <w:sz w:val="22"/>
          <w:szCs w:val="22"/>
        </w:rPr>
        <w:t xml:space="preserve">"We in the Anglican Communion Network offer our unreserved support both for Bishop Minns as he begins this new phase of ministry and to the Church of Nigeria which has once again offered concrete help and leadership to us in the United States during difficult times," said Bishop Robert Duncan, moderator of the ACN.</w:t>
      </w:r>
    </w:p>
    <w:p>
      <w:pPr>
        <w:spacing w:after="160"/>
      </w:pPr>
      <w:r>
        <w:rPr>
          <w:rFonts w:ascii="Arial" w:cs="Arial" w:eastAsia="Arial" w:hAnsi="Arial"/>
          <w:sz w:val="22"/>
          <w:szCs w:val="22"/>
        </w:rPr>
        <w:t xml:space="preserve">A member of the ACN's cabinet since that body's formation, Bishop Minns received a heartfelt and well deserved standing ovation at the just-concluded Third Annual Council of the Network. Bishop Minns is one of the movement's "most gifted and respected leaders," said Bishop Duncan.</w:t>
      </w:r>
    </w:p>
    <w:p>
      <w:pPr>
        <w:spacing w:after="160"/>
      </w:pPr>
      <w:r>
        <w:rPr>
          <w:rFonts w:ascii="Arial" w:cs="Arial" w:eastAsia="Arial" w:hAnsi="Arial"/>
          <w:sz w:val="22"/>
          <w:szCs w:val="22"/>
        </w:rPr>
        <w:t xml:space="preserve">Bishop Minns, who serves as the rector of the ACN-affiliated Truro Church in Virginia, will be ministering as the missionary bishop for the Convocation of Anglicans in North America (CANA). That body was created by the Church of Nigeria in 2005 both for Nigerian Anglicans in the United States and for American Anglicans seeking safe harbor and an unimpaired relationship with the worldwide Anglican Communion. CANA was recently invited to join other bodies in the Anglican Tradition as a partner in the Common Cause Roundtable.</w:t>
      </w:r>
    </w:p>
    <w:p>
      <w:pPr>
        <w:spacing w:after="160"/>
      </w:pPr>
      <w:r>
        <w:rPr>
          <w:rFonts w:ascii="Arial" w:cs="Arial" w:eastAsia="Arial" w:hAnsi="Arial"/>
          <w:sz w:val="22"/>
          <w:szCs w:val="22"/>
        </w:rPr>
        <w:t xml:space="preserve">"In the days ahead, we look forward to working with Bishop Minns and CANA in our shared task of building a biblical, missionary and uniting Anglicanism in the United States," said Bishop Duncan, "We pray that God will bless and prosper his ministry as a bishop of the One, Holy, Catholic and Apostolic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NETWORK WELCOMES CONSECRATION OF BISHOP MINNS</dc:title>
  <dc:creator>VirtueOnline Archive</dc:creator>
  <cp:lastModifiedBy>Un-named</cp:lastModifiedBy>
  <cp:revision>1</cp:revision>
  <dcterms:created xsi:type="dcterms:W3CDTF">2026-04-22T11:54:24.319Z</dcterms:created>
  <dcterms:modified xsi:type="dcterms:W3CDTF">2026-04-22T11:54:24.319Z</dcterms:modified>
</cp:coreProperties>
</file>

<file path=docProps/custom.xml><?xml version="1.0" encoding="utf-8"?>
<Properties xmlns="http://schemas.openxmlformats.org/officeDocument/2006/custom-properties" xmlns:vt="http://schemas.openxmlformats.org/officeDocument/2006/docPropsVTypes"/>
</file>