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BISHOP FORESEES SHIFT FOR CHURCH BUILDINGS</w:t>
      </w:r>
    </w:p>
    <w:p>
      <w:pPr>
        <w:pBdr>
          <w:bottom w:val="single" w:color="AAAAAA" w:sz="6"/>
        </w:pBdr>
        <w:spacing w:after="200" w:before="0"/>
      </w:pPr>
    </w:p>
    <w:p>
      <w:pPr>
        <w:spacing w:after="240"/>
      </w:pPr>
      <w:r>
        <w:rPr>
          <w:rFonts w:ascii="Arial" w:cs="Arial" w:eastAsia="Arial" w:hAnsi="Arial"/>
          <w:i/>
          <w:iCs/>
          <w:color w:val="666666"/>
          <w:sz w:val="20"/>
          <w:szCs w:val="20"/>
        </w:rPr>
        <w:t xml:space="preserve">By Craig Smith  |  PITTSBURGH TRIBUNE-REVIEW</w:t>
      </w:r>
    </w:p>
    <w:p>
      <w:pPr>
        <w:spacing w:after="160"/>
      </w:pPr>
      <w:r>
        <w:rPr>
          <w:rFonts w:ascii="Arial" w:cs="Arial" w:eastAsia="Arial" w:hAnsi="Arial"/>
          <w:sz w:val="22"/>
          <w:szCs w:val="22"/>
        </w:rPr>
        <w:t xml:space="preserve">http://www.pittsburghlive.com/x/pittsburghtrib/email/s_733054.html?_s_icmp=et</w:t>
      </w:r>
    </w:p>
    <w:p>
      <w:pPr>
        <w:spacing w:after="160"/>
      </w:pPr>
      <w:r>
        <w:rPr>
          <w:rFonts w:ascii="Arial" w:cs="Arial" w:eastAsia="Arial" w:hAnsi="Arial"/>
          <w:sz w:val="22"/>
          <w:szCs w:val="22"/>
        </w:rPr>
        <w:t xml:space="preserve">April 20, 2011</w:t>
      </w:r>
    </w:p>
    <w:p>
      <w:pPr>
        <w:spacing w:after="160"/>
      </w:pPr>
      <w:r>
        <w:rPr>
          <w:rFonts w:ascii="Arial" w:cs="Arial" w:eastAsia="Arial" w:hAnsi="Arial"/>
          <w:sz w:val="22"/>
          <w:szCs w:val="22"/>
        </w:rPr>
        <w:t xml:space="preserve">The Episcopal Church will remain a work in progress as it rebuilds from a 2008 schism and seeks to attract members, its leader said on Tuesday.</w:t>
      </w:r>
    </w:p>
    <w:p>
      <w:pPr>
        <w:spacing w:after="160"/>
      </w:pPr>
      <w:r>
        <w:rPr>
          <w:rFonts w:ascii="Arial" w:cs="Arial" w:eastAsia="Arial" w:hAnsi="Arial"/>
          <w:sz w:val="22"/>
          <w:szCs w:val="22"/>
        </w:rPr>
        <w:t xml:space="preserve">"We're a community that is on the road together, wrestling with what it means to be a Christian in this particular age," Presiding Bishop Katharine Jefferts Schori said before a morning service at St. Stephen's Episcopal Church in Wilkinsburg. "In order to communicate that message, we have to go out into the community."</w:t>
      </w:r>
    </w:p>
    <w:p>
      <w:pPr>
        <w:spacing w:after="160"/>
      </w:pPr>
      <w:r>
        <w:rPr>
          <w:rFonts w:ascii="Arial" w:cs="Arial" w:eastAsia="Arial" w:hAnsi="Arial"/>
          <w:sz w:val="22"/>
          <w:szCs w:val="22"/>
        </w:rPr>
        <w:t xml:space="preserve">That may or may not include establishing traditional churches, said Jefferts Schori, who last visited the Episcopal Diocese of Pittsburgh about a month after a majority of clergy and lay deputies voted to break with the church she leads to follow their more theologically conservative bishop, Robert Duncan, who formed the Anglican Diocese of Pittsburgh.</w:t>
      </w:r>
    </w:p>
    <w:p>
      <w:pPr>
        <w:spacing w:after="160"/>
      </w:pPr>
      <w:r>
        <w:rPr>
          <w:rFonts w:ascii="Arial" w:cs="Arial" w:eastAsia="Arial" w:hAnsi="Arial"/>
          <w:sz w:val="22"/>
          <w:szCs w:val="22"/>
        </w:rPr>
        <w:t xml:space="preserve">Although the two churches battled over property in court, Jefferts Schori said she forsees a day when churches will become something different.</w:t>
      </w:r>
    </w:p>
    <w:p>
      <w:pPr>
        <w:spacing w:after="160"/>
      </w:pPr>
      <w:r>
        <w:rPr>
          <w:rFonts w:ascii="Arial" w:cs="Arial" w:eastAsia="Arial" w:hAnsi="Arial"/>
          <w:sz w:val="22"/>
          <w:szCs w:val="22"/>
        </w:rPr>
        <w:t xml:space="preserve">"More faith communities will decide not to have a permanent dedicated structure in the coming years," she said. "They can be a blessing if they are used all the time, but many of them are only used on Sunday mornings. Is that an effective use of the resource?"</w:t>
      </w:r>
    </w:p>
    <w:p>
      <w:pPr>
        <w:spacing w:after="160"/>
      </w:pPr>
      <w:r>
        <w:rPr>
          <w:rFonts w:ascii="Arial" w:cs="Arial" w:eastAsia="Arial" w:hAnsi="Arial"/>
          <w:sz w:val="22"/>
          <w:szCs w:val="22"/>
        </w:rPr>
        <w:t xml:space="preserve">Some churches do hold services in other buildings or in homes.</w:t>
      </w:r>
    </w:p>
    <w:p>
      <w:pPr>
        <w:spacing w:after="160"/>
      </w:pPr>
      <w:r>
        <w:rPr>
          <w:rFonts w:ascii="Arial" w:cs="Arial" w:eastAsia="Arial" w:hAnsi="Arial"/>
          <w:sz w:val="22"/>
          <w:szCs w:val="22"/>
        </w:rPr>
        <w:t xml:space="preserve">Friction over the split continues. Twenty-two parishes affiliated with the Anglican Diocese have deeds belonging to the Episcopal Diocese of Pittsburgh, and Anglican leaders are preparing an appeal to the state Supreme Court of a ruling that allowed $20 million in endowment assets and property deeds to stay with the local Episcopal diocese.</w:t>
      </w:r>
    </w:p>
    <w:p>
      <w:pPr>
        <w:spacing w:after="160"/>
      </w:pPr>
      <w:r>
        <w:rPr>
          <w:rFonts w:ascii="Arial" w:cs="Arial" w:eastAsia="Arial" w:hAnsi="Arial"/>
          <w:sz w:val="22"/>
          <w:szCs w:val="22"/>
        </w:rPr>
        <w:t xml:space="preserve">During the St. Stephen's service, more than three dozen priests, deacons and bishops renewed vows, with Jefferts Schori and Pittsburgh Bishop Kenneth Price as celebrants. She participated in an open forum last night at Trinity Cathedral, Downtown.</w:t>
      </w:r>
    </w:p>
    <w:p>
      <w:pPr>
        <w:spacing w:after="160"/>
      </w:pPr>
      <w:r>
        <w:rPr>
          <w:rFonts w:ascii="Arial" w:cs="Arial" w:eastAsia="Arial" w:hAnsi="Arial"/>
          <w:sz w:val="22"/>
          <w:szCs w:val="22"/>
        </w:rPr>
        <w:t xml:space="preserve">Donna Hallen, 76, of Wilkinsburg attended the service because she admires "Bishop Katharine," as the faithful call her.</w:t>
      </w:r>
    </w:p>
    <w:p>
      <w:pPr>
        <w:spacing w:after="160"/>
      </w:pPr>
      <w:r>
        <w:rPr>
          <w:rFonts w:ascii="Arial" w:cs="Arial" w:eastAsia="Arial" w:hAnsi="Arial"/>
          <w:sz w:val="22"/>
          <w:szCs w:val="22"/>
        </w:rPr>
        <w:t xml:space="preserve">"She stands for openness and change in the church," Hallen said.</w:t>
      </w:r>
    </w:p>
    <w:p>
      <w:pPr>
        <w:spacing w:after="160"/>
      </w:pPr>
      <w:r>
        <w:rPr>
          <w:rFonts w:ascii="Arial" w:cs="Arial" w:eastAsia="Arial" w:hAnsi="Arial"/>
          <w:sz w:val="22"/>
          <w:szCs w:val="22"/>
        </w:rPr>
        <w:t xml:space="preserve">The rift played out nationally, as conservative Anglicans opposed the U.S. leadership's support for keeping abortions legal and the 2003 consecration of openly gay pastor V. Gene Robinson as bishop of New Hampshire.</w:t>
      </w:r>
    </w:p>
    <w:p>
      <w:pPr>
        <w:spacing w:after="160"/>
      </w:pPr>
      <w:r>
        <w:rPr>
          <w:rFonts w:ascii="Arial" w:cs="Arial" w:eastAsia="Arial" w:hAnsi="Arial"/>
          <w:sz w:val="22"/>
          <w:szCs w:val="22"/>
        </w:rPr>
        <w:t xml:space="preserve">In Pittsburgh, the Episcopal diocese consists of almost 9,000 people in 29 parishes.</w:t>
      </w:r>
    </w:p>
    <w:p>
      <w:pPr>
        <w:spacing w:after="160"/>
      </w:pPr>
      <w:r>
        <w:rPr>
          <w:rFonts w:ascii="Arial" w:cs="Arial" w:eastAsia="Arial" w:hAnsi="Arial"/>
          <w:sz w:val="22"/>
          <w:szCs w:val="22"/>
        </w:rPr>
        <w:t xml:space="preserve">The Anglican Diocese led by Duncan counts more than 20,000 faithful in 74 congregations. He is archbishop of the Anglican Church of North America, which consists of more than 1,000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BISHOP FORESEES SHIFT FOR CHURCH BUILDINGS</dc:title>
  <dc:creator>VirtueOnline Archive</dc:creator>
  <cp:lastModifiedBy>Un-named</cp:lastModifiedBy>
  <cp:revision>1</cp:revision>
  <dcterms:created xsi:type="dcterms:W3CDTF">2026-04-22T11:55:28.453Z</dcterms:created>
  <dcterms:modified xsi:type="dcterms:W3CDTF">2026-04-22T11:55:28.453Z</dcterms:modified>
</cp:coreProperties>
</file>

<file path=docProps/custom.xml><?xml version="1.0" encoding="utf-8"?>
<Properties xmlns="http://schemas.openxmlformats.org/officeDocument/2006/custom-properties" xmlns:vt="http://schemas.openxmlformats.org/officeDocument/2006/docPropsVTypes"/>
</file>