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COURT CALLS  FOR BISHOP CHARLES E. BENNISON TO BE DEPOSED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10/3/2008</w:t>
      </w:r>
    </w:p>
    <w:p>
      <w:pPr>
        <w:spacing w:after="160"/>
      </w:pPr>
      <w:r>
        <w:rPr>
          <w:rFonts w:ascii="Arial" w:cs="Arial" w:eastAsia="Arial" w:hAnsi="Arial"/>
          <w:sz w:val="22"/>
          <w:szCs w:val="22"/>
        </w:rPr>
        <w:t xml:space="preserve">The Court for the Trial of Charles E. Bennison, the inhibited Bishop of Pennsylvania today rendered its decision and recommended that the ultra-liberal bishop be deposed and denied his motion for a new trial and for a sentencing hearing.</w:t>
      </w:r>
    </w:p>
    <w:p>
      <w:pPr>
        <w:spacing w:after="160"/>
      </w:pPr>
      <w:r>
        <w:rPr>
          <w:rFonts w:ascii="Arial" w:cs="Arial" w:eastAsia="Arial" w:hAnsi="Arial"/>
          <w:sz w:val="22"/>
          <w:szCs w:val="22"/>
        </w:rPr>
        <w:t xml:space="preserve">A Statement from the diocese's Standing Committee offered its prayers and thoughts for those affected by the trial and the verdict and said it awaits now the sentence.</w:t>
      </w:r>
    </w:p>
    <w:p>
      <w:pPr>
        <w:spacing w:after="160"/>
      </w:pPr>
      <w:r>
        <w:rPr>
          <w:rFonts w:ascii="Arial" w:cs="Arial" w:eastAsia="Arial" w:hAnsi="Arial"/>
          <w:sz w:val="22"/>
          <w:szCs w:val="22"/>
        </w:rPr>
        <w:t xml:space="preserve">The canonical process is long and not yet over. Under the Canons, Bennison has thirty days within which to file an appeal with the Court of Review. If the conviction and sentence are upheld by the Court of Appeal, the Presiding Bishop of the Episcopal Church would impose the sentence.</w:t>
      </w:r>
    </w:p>
    <w:p>
      <w:pPr>
        <w:spacing w:after="160"/>
      </w:pPr>
      <w:r>
        <w:rPr>
          <w:rFonts w:ascii="Arial" w:cs="Arial" w:eastAsia="Arial" w:hAnsi="Arial"/>
          <w:sz w:val="22"/>
          <w:szCs w:val="22"/>
        </w:rPr>
        <w:t xml:space="preserve">Philadelpia attorney John H. Lewis, Jr. said bennison is still the Bishop of Pennsylvania. "He has the right to ask the court to modify the sentence. He also has the right to appeal. Unless he waives his right of appeal, he cannot be deposed until after the appellate court decides the case. If the appellate court affirms the sentence, then he will be deposed."</w:t>
      </w:r>
    </w:p>
    <w:p>
      <w:pPr>
        <w:spacing w:after="160"/>
      </w:pPr>
      <w:r>
        <w:rPr>
          <w:rFonts w:ascii="Arial" w:cs="Arial" w:eastAsia="Arial" w:hAnsi="Arial"/>
          <w:sz w:val="22"/>
          <w:szCs w:val="22"/>
        </w:rPr>
        <w:t xml:space="preserve">The Standing Committee will continue its responsibilities as the Ecclesiastical Authority in the diocese until the matter is finally concluded. The Rt. Rev Allen Bartlett is the Bishop pro tempore.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http://www.virtueonline.org/portal/content/legal/bennison_081003_decision.pdf</w:t>
      </w:r>
    </w:p>
    <w:p>
      <w:pPr>
        <w:spacing w:after="160"/>
      </w:pPr>
      <w:r>
        <w:rPr>
          <w:rFonts w:ascii="Arial" w:cs="Arial" w:eastAsia="Arial" w:hAnsi="Arial"/>
          <w:sz w:val="22"/>
          <w:szCs w:val="22"/>
        </w:rPr>
        <w:t xml:space="preserve">http://www.virtueonline.org/portal/content/legal/bennison_081003_order.pdf</w:t>
      </w:r>
    </w:p>
    <w:p>
      <w:pPr>
        <w:spacing w:after="160"/>
      </w:pPr>
      <w:r>
        <w:rPr>
          <w:rFonts w:ascii="Arial" w:cs="Arial" w:eastAsia="Arial" w:hAnsi="Arial"/>
          <w:sz w:val="22"/>
          <w:szCs w:val="22"/>
        </w:rPr>
        <w:t xml:space="preserve">SNAP: Episcopal bishop defrocked in cover-up</w:t>
      </w:r>
    </w:p>
    <w:p>
      <w:pPr>
        <w:spacing w:after="160"/>
      </w:pPr>
      <w:r>
        <w:rPr>
          <w:rFonts w:ascii="Arial" w:cs="Arial" w:eastAsia="Arial" w:hAnsi="Arial"/>
          <w:sz w:val="22"/>
          <w:szCs w:val="22"/>
        </w:rPr>
        <w:t xml:space="preserve">October 3, 2008</w:t>
      </w:r>
    </w:p>
    <w:p>
      <w:pPr>
        <w:spacing w:after="160"/>
      </w:pPr>
      <w:r>
        <w:rPr>
          <w:rFonts w:ascii="Arial" w:cs="Arial" w:eastAsia="Arial" w:hAnsi="Arial"/>
          <w:sz w:val="22"/>
          <w:szCs w:val="22"/>
        </w:rPr>
        <w:t xml:space="preserve">We believe this is a first in US history: a clergyman defrocked for concealing a pedophile priest's crimes. We believe it should happen far more often.</w:t>
      </w:r>
    </w:p>
    <w:p>
      <w:pPr>
        <w:spacing w:after="160"/>
      </w:pPr>
      <w:r>
        <w:rPr>
          <w:rFonts w:ascii="Arial" w:cs="Arial" w:eastAsia="Arial" w:hAnsi="Arial"/>
          <w:sz w:val="22"/>
          <w:szCs w:val="22"/>
        </w:rPr>
        <w:t xml:space="preserve">This long overdue but crucial move sends a strong signal to Episcopalian officials: child sex abuse should be reported and disclosed, not minimized and hidden. More importantly, it sends the message that you will be punished, not promoted, for covering up for criminal colleagues. If this signal had ever been sent in the Catholic hierarchy, perhaps thousands of kids and their families would have been spared devastating pain.</w:t>
      </w:r>
    </w:p>
    <w:p>
      <w:pPr>
        <w:spacing w:after="160"/>
      </w:pPr>
      <w:r>
        <w:rPr>
          <w:rFonts w:ascii="Arial" w:cs="Arial" w:eastAsia="Arial" w:hAnsi="Arial"/>
          <w:sz w:val="22"/>
          <w:szCs w:val="22"/>
        </w:rPr>
        <w:t xml:space="preserve">Unacknowledged wounds rarely heal, so we hope this important validation can help those so deeply wounded by the Bennison brothers to recover from the horrific betrayal they've experienced. We commend them for being brave and wise enough to come forward, speak up, cooperate with authorities, and expose both a dangerous child molester and a corrupt church supervisor. Episcopalian families are safer and Episcopalian churches are healthier because of these courageous victims.</w:t>
      </w:r>
    </w:p>
    <w:p>
      <w:pPr>
        <w:spacing w:after="160"/>
      </w:pPr>
      <w:r>
        <w:rPr>
          <w:rFonts w:ascii="Arial" w:cs="Arial" w:eastAsia="Arial" w:hAnsi="Arial"/>
          <w:sz w:val="22"/>
          <w:szCs w:val="22"/>
        </w:rPr>
        <w:t xml:space="preserve">(SNAP, the Survivors Network of those Abused by Priests, is the nation's oldest and largest support group for clergy abuse victims. We've been around for 17 years and have more than 8,000 members across the country. Despite the word "priest" in our title, we have members who were molested by religious figures of all denominations, including nuns, rabbis, bishops, and Protestant ministers. Our website is SNAPnetwork.org)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COURT CALLS  FOR BISHOP CHARLES E. BENNISON TO BE DEPOSED</dc:title>
  <dc:creator>VirtueOnline Archive</dc:creator>
  <cp:lastModifiedBy>Un-named</cp:lastModifiedBy>
  <cp:revision>1</cp:revision>
  <dcterms:created xsi:type="dcterms:W3CDTF">2026-04-22T11:54:51.379Z</dcterms:created>
  <dcterms:modified xsi:type="dcterms:W3CDTF">2026-04-22T11:54:51.379Z</dcterms:modified>
</cp:coreProperties>
</file>

<file path=docProps/custom.xml><?xml version="1.0" encoding="utf-8"?>
<Properties xmlns="http://schemas.openxmlformats.org/officeDocument/2006/custom-properties" xmlns:vt="http://schemas.openxmlformats.org/officeDocument/2006/docPropsVTypes"/>
</file>