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OVER 700 PRIESTS DEPOSED BY TEC*QUEEN ASSENTS TO GAY MARRIAGE*WELBY'S STONEWALL</w:t>
      </w:r>
    </w:p>
    <w:p>
      <w:pPr>
        <w:pBdr>
          <w:bottom w:val="single" w:color="AAAAAA" w:sz="6"/>
        </w:pBdr>
        <w:spacing w:after="200" w:before="0"/>
      </w:pPr>
    </w:p>
    <w:p>
      <w:pPr>
        <w:spacing w:after="160"/>
      </w:pPr>
      <w:r>
        <w:rPr>
          <w:rFonts w:ascii="Arial" w:cs="Arial" w:eastAsia="Arial" w:hAnsi="Arial"/>
          <w:sz w:val="22"/>
          <w:szCs w:val="22"/>
        </w:rPr>
        <w:t xml:space="preserve">A sure interpreter. The safest of all principles of biblical interpretation is to allow Scripture to explain Scripture. --- John R.W. Stott</w:t>
      </w:r>
    </w:p>
    <w:p>
      <w:pPr>
        <w:spacing w:after="160"/>
      </w:pPr>
      <w:r>
        <w:rPr>
          <w:rFonts w:ascii="Arial" w:cs="Arial" w:eastAsia="Arial" w:hAnsi="Arial"/>
          <w:sz w:val="22"/>
          <w:szCs w:val="22"/>
        </w:rPr>
        <w:t xml:space="preserve">Anglicanism has all the tools and aims necessary to meet the challenges of the Nones. The Anglican way is supposed to be completely intergenerational-all ages participate in the sacramental life of the Church, local and universal. Common Prayer and Holy Communion do not mesh well with age-segregated services for good reason. The elderly, middle-aged, and young are all "invited to come to the feast." Ancient liturgy forms the young person's conception of worship on a noncognitive level. Why tailor worship to the desires of an irreverent culture and age? --- Bart Gingerich for IRD</w:t>
      </w:r>
    </w:p>
    <w:p>
      <w:pPr>
        <w:spacing w:after="160"/>
      </w:pPr>
      <w:r>
        <w:rPr>
          <w:rFonts w:ascii="Arial" w:cs="Arial" w:eastAsia="Arial" w:hAnsi="Arial"/>
          <w:sz w:val="22"/>
          <w:szCs w:val="22"/>
        </w:rPr>
        <w:t xml:space="preserve">The four gospels are not biography; they are testimony. --- John R.W. Stott</w:t>
      </w:r>
    </w:p>
    <w:p>
      <w:pPr>
        <w:spacing w:after="160"/>
      </w:pPr>
      <w:r>
        <w:rPr>
          <w:rFonts w:ascii="Arial" w:cs="Arial" w:eastAsia="Arial" w:hAnsi="Arial"/>
          <w:sz w:val="22"/>
          <w:szCs w:val="22"/>
        </w:rPr>
        <w:t xml:space="preserve">"Things are getting worse very quickly now. The list of what we are required to approve is growing ever longer. Consider just the domain of sexual practice. First we were to approve sex before marriage, then without marriage, now against marriage. First with one, then with a series, now with a crowd. First with the other sex, then with the same. First between adults, then between children, then between adults and children. The last item has not been added yet, but will be soon: you can tell from the change in language, just as you can tell the approach of winter from the change in the color of leaves". --- J. Budziszewski in The Revenge of Conscience</w:t>
      </w:r>
    </w:p>
    <w:p>
      <w:pPr>
        <w:spacing w:after="160"/>
      </w:pPr>
      <w:r>
        <w:rPr>
          <w:rFonts w:ascii="Arial" w:cs="Arial" w:eastAsia="Arial" w:hAnsi="Arial"/>
          <w:sz w:val="22"/>
          <w:szCs w:val="22"/>
        </w:rPr>
        <w:t xml:space="preserve">Problems or errors? A number of old problems, which decades ago were confidently pronounced 'biblical errors', have subsequently proved not to have been. They have yielded to patient study and further light. I will give only one example. In Acts 17:6 and 8 Luke calls the city rulers or magistrates in Thessalonica 'politarchs', a word which occurs nowhere else in the New Testament and has not been found in any other Greek literature. So earlier critical scholars accused Luke of either ignorance or carelessness. But since then a number of inscriptions have been found, dating from the second and third centuries AD, several in Thessalonica itself, which have vindicated Luke's use of the title. It is now known that the city council in Macedonian towns consisted of a group of politarchs, and that there were five or six of them in Thessalonica. This seems to me to illustrate the wisdom of referring to 'unresolved problems' rather than 'proven errors'.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19, 2103</w:t>
      </w:r>
    </w:p>
    <w:p>
      <w:pPr>
        <w:spacing w:after="160"/>
      </w:pPr>
      <w:r>
        <w:rPr>
          <w:rFonts w:ascii="Arial" w:cs="Arial" w:eastAsia="Arial" w:hAnsi="Arial"/>
          <w:sz w:val="22"/>
          <w:szCs w:val="22"/>
        </w:rPr>
        <w:t xml:space="preserve">Sometimes we need to be reminded of just how bad things have gotten in The Episcopal Church.</w:t>
      </w:r>
    </w:p>
    <w:p>
      <w:pPr>
        <w:spacing w:after="160"/>
      </w:pPr>
      <w:r>
        <w:rPr>
          <w:rFonts w:ascii="Arial" w:cs="Arial" w:eastAsia="Arial" w:hAnsi="Arial"/>
          <w:sz w:val="22"/>
          <w:szCs w:val="22"/>
        </w:rPr>
        <w:t xml:space="preserve">This week VOL set about documenting just how far TEC has drifted away from the gospel and the faith that upholds it since buying into pansexuality (LGBTQI) and the enormous damage it has done to the whole Anglican Communion. The damage has resulted in more than 700 clergy being deposed; a dozen or more bishops being deposed; in ecclesiastical careers being ruined, sidelined, and sometimes destroyed; pensions halted; personal and family upheavals with many priests being forced to retire early, take secular employment and much more. The more adventurous ones have started by taking small parishes and nurturing them back to life or planting new churches under new jurisdictions.</w:t>
      </w:r>
    </w:p>
    <w:p>
      <w:pPr>
        <w:spacing w:after="160"/>
      </w:pPr>
      <w:r>
        <w:rPr>
          <w:rFonts w:ascii="Arial" w:cs="Arial" w:eastAsia="Arial" w:hAnsi="Arial"/>
          <w:sz w:val="22"/>
          <w:szCs w:val="22"/>
        </w:rPr>
        <w:t xml:space="preserve">According to the American Anglican Council the figure of 700 is a conservative one. It does not include the TEC clergy from revisionist dioceses who have been coming out since 2012 in ones, twos and threes at a steady trickle.</w:t>
      </w:r>
    </w:p>
    <w:p>
      <w:pPr>
        <w:spacing w:after="160"/>
      </w:pPr>
      <w:r>
        <w:rPr>
          <w:rFonts w:ascii="Arial" w:cs="Arial" w:eastAsia="Arial" w:hAnsi="Arial"/>
          <w:sz w:val="22"/>
          <w:szCs w:val="22"/>
        </w:rPr>
        <w:t xml:space="preserve">The birth of the Anglican Church in North America (ACNA) is the biggest single indictment against The Episcopal Church - the elephant in the Narthex so to speak and a reminder that God will not brook His word to lie void and His gospel to go silent. If there were no CANA or ACNA the stones would cry out. We still have an Anglican witness to the truth and, while it is still in its infancy, the movement for faithful Anglicanism continues to grow across North America. Parishes are being born; new dioceses are forming; the gospel is going forth "to the uttermost parts of the earth."</w:t>
      </w:r>
    </w:p>
    <w:p>
      <w:pPr>
        <w:spacing w:after="160"/>
      </w:pPr>
      <w:r>
        <w:rPr>
          <w:rFonts w:ascii="Arial" w:cs="Arial" w:eastAsia="Arial" w:hAnsi="Arial"/>
          <w:sz w:val="22"/>
          <w:szCs w:val="22"/>
        </w:rPr>
        <w:t xml:space="preserve">Meanwhile TEC is trying to do damage control and is talking at length about "restructuring." They are spending upwards of $400,000 trying to figure out what the institution should look like as it goes forward.</w:t>
      </w:r>
    </w:p>
    <w:p>
      <w:pPr>
        <w:spacing w:after="160"/>
      </w:pPr>
      <w:r>
        <w:rPr>
          <w:rFonts w:ascii="Arial" w:cs="Arial" w:eastAsia="Arial" w:hAnsi="Arial"/>
          <w:sz w:val="22"/>
          <w:szCs w:val="22"/>
        </w:rPr>
        <w:t xml:space="preserve">Their plan for moving forward will seek to define the specific areas within churchwide governance, structure and administration that they will review as part of their work. There is talk of proactively seeking out some groups within the church with particular interests and/or capacity for influence, and some that represent voices not often heard from both within and outside the church. Really. Will this just be more of the same "ol same, ol" from gays and lesbians screaming for more recognition and equality?</w:t>
      </w:r>
    </w:p>
    <w:p>
      <w:pPr>
        <w:spacing w:after="160"/>
      </w:pPr>
      <w:r>
        <w:rPr>
          <w:rFonts w:ascii="Arial" w:cs="Arial" w:eastAsia="Arial" w:hAnsi="Arial"/>
          <w:sz w:val="22"/>
          <w:szCs w:val="22"/>
        </w:rPr>
        <w:t xml:space="preserve">Will anybody listen to TEC's dwindling orthodox remnant who have been marginalized and who have a gospel of change and redemption that TEC liberals and revisionists refuse to listen too because they don't embrace sodomy? Will someone ask Albany Bishop Bill Love why he has been so successful in raising the numbers in his diocese in the most secular region of the country. Or will the focus be on more calls for social change, MDGs and the Five Marks of Mission echoed by TEC's Presiding Bishop Jefferts Schori...a focus that does not fill churches.</w:t>
      </w:r>
    </w:p>
    <w:p>
      <w:pPr>
        <w:spacing w:after="160"/>
      </w:pPr>
      <w:r>
        <w:rPr>
          <w:rFonts w:ascii="Arial" w:cs="Arial" w:eastAsia="Arial" w:hAnsi="Arial"/>
          <w:sz w:val="22"/>
          <w:szCs w:val="22"/>
        </w:rPr>
        <w:t xml:space="preserve">Sodomy and social activism is not making churches grow, in fact they are emptying them. Will liturgical changes suddenly see Millenials flowing into the churches? Nope. CANA and ACNA churches have proven that by using the 1662 and 1928 Prayer Books, young people respond quite positively even when you add a few praise choruses. It's not primarily about liturgy. A small but growing CANA parish on Philadelphia's historic mainline that started with a dozen souls now has nearly 40, is drawing young couples, using the 1662 BCP. Go figure.</w:t>
      </w:r>
    </w:p>
    <w:p>
      <w:pPr>
        <w:spacing w:after="160"/>
      </w:pPr>
      <w:r>
        <w:rPr>
          <w:rFonts w:ascii="Arial" w:cs="Arial" w:eastAsia="Arial" w:hAnsi="Arial"/>
          <w:sz w:val="22"/>
          <w:szCs w:val="22"/>
        </w:rPr>
        <w:t xml:space="preserve">TEC is looking for a "coherent vision for structural reform" but without a coherent message it will go nowhere. Hundreds of churches are hanging on by the skin of their teeth with some dioceses now having more non-stipendiary priests running aging congregations than ever before. If a church takes in less than $150,000 a year, it cannot support a full time priest. This was revealed recently in figures coming out of the Diocese of New Jersey.</w:t>
      </w:r>
    </w:p>
    <w:p>
      <w:pPr>
        <w:spacing w:after="160"/>
      </w:pPr>
      <w:r>
        <w:rPr>
          <w:rFonts w:ascii="Arial" w:cs="Arial" w:eastAsia="Arial" w:hAnsi="Arial"/>
          <w:sz w:val="22"/>
          <w:szCs w:val="22"/>
        </w:rPr>
        <w:t xml:space="preserve">Not even a $150,000 grant from the Rector and Wardens' Fund at Trinity Wall Street to assist with HOB President Gay Jennings will stop the hemorrhaging. They will need more than a prayer and a wealthy church to pull TEC out of its slide.</w:t>
      </w:r>
    </w:p>
    <w:p>
      <w:pPr>
        <w:spacing w:after="160"/>
      </w:pPr>
      <w:r>
        <w:rPr>
          <w:rFonts w:ascii="Arial" w:cs="Arial" w:eastAsia="Arial" w:hAnsi="Arial"/>
          <w:sz w:val="22"/>
          <w:szCs w:val="22"/>
        </w:rPr>
        <w:t xml:space="preserve">MEANWHILE across the waves in Nairobi, African leaders are gearing up for GAFCON II, a gathering of 1,300 world class orthodox Anglican leaders whose sole commitment is the call of the Great Commission, the spread of the gospel to all people everywhere.</w:t>
      </w:r>
    </w:p>
    <w:p>
      <w:pPr>
        <w:spacing w:after="160"/>
      </w:pPr>
      <w:r>
        <w:rPr>
          <w:rFonts w:ascii="Arial" w:cs="Arial" w:eastAsia="Arial" w:hAnsi="Arial"/>
          <w:sz w:val="22"/>
          <w:szCs w:val="22"/>
        </w:rPr>
        <w:t xml:space="preserve">This could be a make or break time in the life of the Anglican Communion. Already leaders like Kenyan Archbishop Eliud Wabukala are saying that the Church of England is looking more and more like The Episcopal Church because of Archbishop Justin Welby's endorsement of civil partnerships.</w:t>
      </w:r>
    </w:p>
    <w:p>
      <w:pPr>
        <w:spacing w:after="160"/>
      </w:pPr>
      <w:r>
        <w:rPr>
          <w:rFonts w:ascii="Arial" w:cs="Arial" w:eastAsia="Arial" w:hAnsi="Arial"/>
          <w:sz w:val="22"/>
          <w:szCs w:val="22"/>
        </w:rPr>
        <w:t xml:space="preserve">You see, sexual sin is sexual sin whether you believe in gay marriage or civil partnerships. That is something Welby seems to have forgotten or doesn't understand or accept. The Africans have not. They will hold him accountable. The bigger question is: will he be invited to GAFCON II and if he is, will he sign the Jerusalem Declaration? Inquiring minds want to know.</w:t>
      </w:r>
    </w:p>
    <w:p>
      <w:pPr>
        <w:spacing w:after="160"/>
      </w:pPr>
      <w:r>
        <w:rPr>
          <w:rFonts w:ascii="Arial" w:cs="Arial" w:eastAsia="Arial" w:hAnsi="Arial"/>
          <w:sz w:val="22"/>
          <w:szCs w:val="22"/>
        </w:rPr>
        <w:t xml:space="preserve">These leaders could signal a change in direction for the whole communion. Tough no nonsense archbishops like Nigerian Primate Nicholas Okoh will brook no compromise with homosexuality. None. Their country leaders will have none of it and neither will they.</w:t>
      </w:r>
    </w:p>
    <w:p>
      <w:pPr>
        <w:spacing w:after="160"/>
      </w:pPr>
      <w:r>
        <w:rPr>
          <w:rFonts w:ascii="Arial" w:cs="Arial" w:eastAsia="Arial" w:hAnsi="Arial"/>
          <w:sz w:val="22"/>
          <w:szCs w:val="22"/>
        </w:rPr>
        <w:t xml:space="preserve">During his recent trip to Africa, President Obama was the focus of some no-nonsense instruction about homosexuality, both from citizens as well as top African religious and government leaders. At a joint press conference June 27 with Senegal's president, Macky Sall, Obama declared, "My basic view is that regardless of race, regardless of religion, regardless of gender, regardless of sexual orientation, when it comes to the law, people should be treated equally, and that's a principle that I think applies universally."</w:t>
      </w:r>
    </w:p>
    <w:p>
      <w:pPr>
        <w:spacing w:after="160"/>
      </w:pPr>
      <w:r>
        <w:rPr>
          <w:rFonts w:ascii="Arial" w:cs="Arial" w:eastAsia="Arial" w:hAnsi="Arial"/>
          <w:sz w:val="22"/>
          <w:szCs w:val="22"/>
        </w:rPr>
        <w:t xml:space="preserve">Responding to Obama's comments, Senegal's President Sall quickly made it clear that he and his nation do not see eye-to-eye with America's chief executive. "We are not ready to decriminalize homosexuality, with his people and even the nation's major newspapers expressing their overwhelming support."</w:t>
      </w:r>
    </w:p>
    <w:p>
      <w:pPr>
        <w:spacing w:after="160"/>
      </w:pPr>
      <w:r>
        <w:rPr>
          <w:rFonts w:ascii="Arial" w:cs="Arial" w:eastAsia="Arial" w:hAnsi="Arial"/>
          <w:sz w:val="22"/>
          <w:szCs w:val="22"/>
        </w:rPr>
        <w:t xml:space="preserve">In fact, many of Senegal's citizens thought their president should have been more emphatic. "He should have said, this can never exist in Senegal; this can never happen here," Tidiane Gueye, a resident of Senegal's capital city of Dakar, told the New York Times. Senegal is 95 percent Muslim," Gueye added. "As a Muslim country, we will not permit laws that allow gays to marry."</w:t>
      </w:r>
    </w:p>
    <w:p>
      <w:pPr>
        <w:spacing w:after="160"/>
      </w:pPr>
      <w:r>
        <w:rPr>
          <w:rFonts w:ascii="Arial" w:cs="Arial" w:eastAsia="Arial" w:hAnsi="Arial"/>
          <w:sz w:val="22"/>
          <w:szCs w:val="22"/>
        </w:rPr>
        <w:t xml:space="preserve">It is ironic that a Muslim told off the president of the US and not an African Christian leader. If it had been, say the Christian head of state of Uganda, he would have gotten an earful about his homophobia with threats to withdraw financial support from that nation.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light of all the changes in TEC and its future, I found the temptation too great and wrote a satirical essay on why the Episcopal Church will weigh a resolution at the next General Convention banning straight white males to the priesthood. Read and enjoy: http://tinyurl.com/m4r3eax</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Well, it's finally legal. The Queen this week gave her Royal Assent to gay marriage. Same-sex marriage has become law in England and Wales after new measures were enacted. By doing so, the Queen has broken her Coronation oath.</w:t>
      </w:r>
    </w:p>
    <w:p>
      <w:pPr>
        <w:spacing w:after="160"/>
      </w:pPr>
      <w:r>
        <w:rPr>
          <w:rFonts w:ascii="Arial" w:cs="Arial" w:eastAsia="Arial" w:hAnsi="Arial"/>
          <w:sz w:val="22"/>
          <w:szCs w:val="22"/>
        </w:rPr>
        <w:t xml:space="preserve">Archbishop. Will you to the utmost of your power maintain the Laws of God and the true profession of the Gospel? Will you to the utmost of your power maintain in the United Kingdom the Protestant Reformed Religion established by law? Will you maintain and preserve inviolably the settlement of the Church of England, and the doctrine, worship, discipline, and government thereof, as by law established in England? And will you preserve unto the Bishops and Clergy of England, and to the Churches there committed to their charge, all such rights and privileges, as by law do or shall appertain to them or any of them?</w:t>
      </w:r>
    </w:p>
    <w:p>
      <w:pPr>
        <w:spacing w:after="160"/>
      </w:pPr>
      <w:r>
        <w:rPr>
          <w:rFonts w:ascii="Arial" w:cs="Arial" w:eastAsia="Arial" w:hAnsi="Arial"/>
          <w:sz w:val="22"/>
          <w:szCs w:val="22"/>
        </w:rPr>
        <w:t xml:space="preserve">Queen. All this I promise to do.</w:t>
      </w:r>
    </w:p>
    <w:p>
      <w:pPr>
        <w:spacing w:after="160"/>
      </w:pPr>
      <w:r>
        <w:rPr>
          <w:rFonts w:ascii="Arial" w:cs="Arial" w:eastAsia="Arial" w:hAnsi="Arial"/>
          <w:sz w:val="22"/>
          <w:szCs w:val="22"/>
        </w:rPr>
        <w:t xml:space="preserve">Clearly, she has broken that promise.</w:t>
      </w:r>
    </w:p>
    <w:p>
      <w:pPr>
        <w:spacing w:after="160"/>
      </w:pPr>
      <w:r>
        <w:rPr>
          <w:rFonts w:ascii="Arial" w:cs="Arial" w:eastAsia="Arial" w:hAnsi="Arial"/>
          <w:sz w:val="22"/>
          <w:szCs w:val="22"/>
        </w:rPr>
        <w:t xml:space="preserve">The government's controversial legislation on the issue received Royal Assent on Wednesday. What a tragedy. The church of which she is the reigning monarch is the Supreme Governor under God of the Church of England. Prime Minister David Cameron was for it, but not all members of his Conservative Party agreed with him as they saw legal threats against the church. Church of England priests can opt out of performing such ceremonies. This is a huge loss for orthodox Anglicans in the C of E who tried valiantly but failed to hold back the sexual tide. One C of E priest wrote this: "Sodom &amp; Gomorrah - its official our National Day of Shame." Many questions now must be asked. What will evangelical and Anglo-Catholic priests do? Will this start a serious discussion on leaving the C of E and the formation of something like the ACNA in England? We shall see. Archbishop Justin Welby gave an account of his conversion to Christ this past week. "I was embarrassed. It was like getting measles", he said. He described how unhappy he was as a pupil at Eton and talks candidly about his unsettling moment of conversion and his wounded past.</w:t>
      </w:r>
    </w:p>
    <w:p>
      <w:pPr>
        <w:spacing w:after="160"/>
      </w:pPr>
      <w:r>
        <w:rPr>
          <w:rFonts w:ascii="Arial" w:cs="Arial" w:eastAsia="Arial" w:hAnsi="Arial"/>
          <w:sz w:val="22"/>
          <w:szCs w:val="22"/>
        </w:rPr>
        <w:t xml:space="preserve">He did say that we are seeing one of the most exciting trends in western Christianity -- namely that the Spirit of God is drawing Christians together. Maybe. One thing is for sure, it isn't drawing together evangelicals and traditionalists with liberals and revisionists like Jefferts Schori and Fred Hiltz of Canada. The latter told Welby that he hopes he will not recognize the Anglican Church in North America when he went to see him. The Anglican Communion is divided and might be more so when 1300 Anglican meet in Nairobi in October.</w:t>
      </w:r>
    </w:p>
    <w:p>
      <w:pPr>
        <w:spacing w:after="160"/>
      </w:pPr>
      <w:r>
        <w:rPr>
          <w:rFonts w:ascii="Arial" w:cs="Arial" w:eastAsia="Arial" w:hAnsi="Arial"/>
          <w:sz w:val="22"/>
          <w:szCs w:val="22"/>
        </w:rPr>
        <w:t xml:space="preserve">When asked if it is necessary for a true Christian to have had a personal conversion experience, the ABC replied, "Absolutely not. There is an incredible range of ways in which the Spirit works. It doesn't matter how you get there. It really does quite matter where you are."</w:t>
      </w:r>
    </w:p>
    <w:p>
      <w:pPr>
        <w:spacing w:after="160"/>
      </w:pPr>
      <w:r>
        <w:rPr>
          <w:rFonts w:ascii="Arial" w:cs="Arial" w:eastAsia="Arial" w:hAnsi="Arial"/>
          <w:sz w:val="22"/>
          <w:szCs w:val="22"/>
        </w:rPr>
        <w:t xml:space="preserve">You can read the full interview here: http://tinyurl.com/mwqbu8f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Evangelical Lutheran Church in America (ELCA) saw its biggest split in American Church History. Since shortly after its formation in 1988, the Evangelical Lutheran Church in America has been fixated on deviant sexual behavior, culminating in the endorsement of homosexual pastors in 2009, and homosexual "marriage" in 2011 -- all recipes for internal ecclesiastical rupture. A few months ago, the Russian Orthodox Church said the Episcopal Church had fallen over the cliff edge because of its pro homosexual positions. This is hardly drawing Christians together. Perhaps the ABC is reading from a different script than the rest of us or he is making it up as he goes along.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another insane act, the Archbishop of Canterbury said the church must accept a change in cultural attitudes towards sexual ethics and invited the gay activist organization Stonewall into Church schools.</w:t>
      </w:r>
    </w:p>
    <w:p>
      <w:pPr>
        <w:spacing w:after="160"/>
      </w:pPr>
      <w:r>
        <w:rPr>
          <w:rFonts w:ascii="Arial" w:cs="Arial" w:eastAsia="Arial" w:hAnsi="Arial"/>
          <w:sz w:val="22"/>
          <w:szCs w:val="22"/>
        </w:rPr>
        <w:t xml:space="preserve">Welby said the Church needs to face up to the sexual revolution and develop a teaching program for its schools. The Daily Telegraph reported that Welby approached the gay rights group, Stonewall, for help.</w:t>
      </w:r>
    </w:p>
    <w:p>
      <w:pPr>
        <w:spacing w:after="160"/>
      </w:pPr>
      <w:r>
        <w:rPr>
          <w:rFonts w:ascii="Arial" w:cs="Arial" w:eastAsia="Arial" w:hAnsi="Arial"/>
          <w:sz w:val="22"/>
          <w:szCs w:val="22"/>
        </w:rPr>
        <w:t xml:space="preserve">However, Welby insists the Church is not changing its beliefs about sexual ethics, but must accept an overwhelming change in cultural attitudes. "The cultural and political ground is changing. There is a revolution. Anyone who listened, as I did too much, to the Same Sex Marriage Bill Second Reading Debate in the House of Lords could not fail to be struck by the overwhelming change of cultural hinterland."</w:t>
      </w:r>
    </w:p>
    <w:p>
      <w:pPr>
        <w:spacing w:after="160"/>
      </w:pPr>
      <w:r>
        <w:rPr>
          <w:rFonts w:ascii="Arial" w:cs="Arial" w:eastAsia="Arial" w:hAnsi="Arial"/>
          <w:sz w:val="22"/>
          <w:szCs w:val="22"/>
        </w:rPr>
        <w:t xml:space="preserve">"We may or may not like it but we must accept that there is a revolution in the area of sexuality," he added.</w:t>
      </w:r>
    </w:p>
    <w:p>
      <w:pPr>
        <w:spacing w:after="160"/>
      </w:pPr>
      <w:r>
        <w:rPr>
          <w:rFonts w:ascii="Arial" w:cs="Arial" w:eastAsia="Arial" w:hAnsi="Arial"/>
          <w:sz w:val="22"/>
          <w:szCs w:val="22"/>
        </w:rPr>
        <w:t xml:space="preserve">Welby said more should be done to tackle "homophobic behavior or anything that looks like it. With nearly a million children educated in our schools we not only must demonstrate a profound commitment to stamp out such stereotyping and bullying; but we must also take action."</w:t>
      </w:r>
    </w:p>
    <w:p>
      <w:pPr>
        <w:spacing w:after="160"/>
      </w:pPr>
      <w:r>
        <w:rPr>
          <w:rFonts w:ascii="Arial" w:cs="Arial" w:eastAsia="Arial" w:hAnsi="Arial"/>
          <w:sz w:val="22"/>
          <w:szCs w:val="22"/>
        </w:rPr>
        <w:t xml:space="preserve">But a cynic observed that perhaps the Archbishop is trying to distract attention from his failure to engage gay people - when they requested it over the issue of marriage."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more positive note, VOL was delighted to receive a story on the ministry of a faithful bishop in the person of Pittsburgh Bishop Frank Lyons. Correspondent Alice C. Linsley recently visited central Kentucky and encouraged Anglican clergy with a study of 1 Corinthians 3 at Apostles Anglican Church in Lexington.</w:t>
      </w:r>
    </w:p>
    <w:p>
      <w:pPr>
        <w:spacing w:after="160"/>
      </w:pPr>
      <w:r>
        <w:rPr>
          <w:rFonts w:ascii="Arial" w:cs="Arial" w:eastAsia="Arial" w:hAnsi="Arial"/>
          <w:sz w:val="22"/>
          <w:szCs w:val="22"/>
        </w:rPr>
        <w:t xml:space="preserve">There were about 15 people at Apostles, representing six Kentucky congregations, two of which are recent church plants. The following morning, Bishop Lyons gave the homily at a mid-week chapel service at Asbury Seminary in Wilmore, Kentucky.</w:t>
      </w:r>
    </w:p>
    <w:p>
      <w:pPr>
        <w:spacing w:after="160"/>
      </w:pPr>
      <w:r>
        <w:rPr>
          <w:rFonts w:ascii="Arial" w:cs="Arial" w:eastAsia="Arial" w:hAnsi="Arial"/>
          <w:sz w:val="22"/>
          <w:szCs w:val="22"/>
        </w:rPr>
        <w:t xml:space="preserve">On the evening of July 10, Bishop Lyons visited St. Peter's Anglican Church in Frankfort, a new church plant of St. Andrew's Anglican Church in Versailles, Kentucky. The priest at St. Peter's is the Reverend Mark Royster who introduced Bishop Frank to the congregation with these words: "One of God's gifts to the church is godly bishops. Godly bishops rescued many clergy in a time of crisis."</w:t>
      </w:r>
    </w:p>
    <w:p>
      <w:pPr>
        <w:spacing w:after="160"/>
      </w:pPr>
      <w:r>
        <w:rPr>
          <w:rFonts w:ascii="Arial" w:cs="Arial" w:eastAsia="Arial" w:hAnsi="Arial"/>
          <w:sz w:val="22"/>
          <w:szCs w:val="22"/>
        </w:rPr>
        <w:t xml:space="preserve">He has witnessed Anglican outreach and growth in Pennsylvania, Ohio, Illinois, Tennessee, Texas and Kentucky. He is excited about the emergence of two new Anglican dioceses: the Diocese of the Upper Midwest, and what he calls the "Route 66 Diocese" which extends from Tennessee to California.</w:t>
      </w:r>
    </w:p>
    <w:p>
      <w:pPr>
        <w:spacing w:after="160"/>
      </w:pPr>
      <w:r>
        <w:rPr>
          <w:rFonts w:ascii="Arial" w:cs="Arial" w:eastAsia="Arial" w:hAnsi="Arial"/>
          <w:sz w:val="22"/>
          <w:szCs w:val="22"/>
        </w:rPr>
        <w:t xml:space="preserve">He encouraged his listeners with stories of Anglican vitality and growth. He recently confirmed 39 people at Christ the Redeemer in Nashville. Now this is real unity, real Christianity, not the faux stuff the Episcopal Church churns up. He keeps the focus on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After a long and passionate debate, the General Synod of the Anglican Church of Canada meeting in Ottawa passed a resolution on the issue of peace and justice in Palestine and Israel. The resolution reiterates the established positions of the church, which "recognize the legitimate aspirations, rights and needs of both Israelis and Palestinians to live in peace with dignity within sovereign and secure borders; condemns the use of all kinds of violence, especially against civilians; calls for an end to the Israeli occupation of Palestinian Territories (West Bank and Gaza); and calls upon Israel, as an occupying power, to recognize the Fourth Geneva Convention, which forbids the transfer and settlement of its citizen in occupied territories."</w:t>
      </w:r>
    </w:p>
    <w:p>
      <w:pPr>
        <w:spacing w:after="160"/>
      </w:pPr>
      <w:r>
        <w:rPr>
          <w:rFonts w:ascii="Arial" w:cs="Arial" w:eastAsia="Arial" w:hAnsi="Arial"/>
          <w:sz w:val="22"/>
          <w:szCs w:val="22"/>
        </w:rPr>
        <w:t xml:space="preserve">However, it also called to respond to the call of the Kairos Palestine document: A Moment of Truth educates the church about the impact of illegal settlements on the lives of both Palestinians and Israelis; about imported products identified as produced in or related to the illegal settlements and misleadingly labeled as produced in Israel; about the complexities of economic advocacy measures explore and challenge theologies and beliefs, such as Christian Zionism, that support the Israeli occupation of Palestinian territories explore and challenge theories and beliefs that deny the right of Israel to exist and strengthen relationships with Canadian Jews and Muslims, to resolutely oppose anti-Semitism, anti-Arab sentiments and Islamophobia. Debate ranged among members from some who said the resolution went too far and demonstrated left-wing or anti-Israel bias, to those who said it did not go far enough in addressing the oppression of Palestinians suffering under an apartheid system. The motion passed with the support of 73 per cent of the almost 300 members.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Should Churches Stop Sponsoring Boy Scout Troops? Experts weigh in on whether or not churches should disassociate with the youth organization over its gay-members policy.</w:t>
      </w:r>
    </w:p>
    <w:p>
      <w:pPr>
        <w:spacing w:after="160"/>
      </w:pPr>
      <w:r>
        <w:rPr>
          <w:rFonts w:ascii="Arial" w:cs="Arial" w:eastAsia="Arial" w:hAnsi="Arial"/>
          <w:sz w:val="22"/>
          <w:szCs w:val="22"/>
        </w:rPr>
        <w:t xml:space="preserve">After the Boy Scouts of America (BSA) permitted gay youths as members (but kept its ban on gay leaders), the Assemblies of God said its churches should withdraw support. Southern Baptist Convention leaders advocated the same, but the SBC rejected a boycott. The majority of Scout units are sponsored by faith-based groups.</w:t>
      </w:r>
    </w:p>
    <w:p>
      <w:pPr>
        <w:spacing w:after="160"/>
      </w:pPr>
      <w:r>
        <w:rPr>
          <w:rFonts w:ascii="Arial" w:cs="Arial" w:eastAsia="Arial" w:hAnsi="Arial"/>
          <w:sz w:val="22"/>
          <w:szCs w:val="22"/>
        </w:rPr>
        <w:t xml:space="preserve">"We encourage any of our churches in the BSA to now join our own boys' program, Royal Rangers. Were I a pastor, I would ask whether there are other scouting programs that offer a viable alternative to the BSA where moral ambiguity is removed."</w:t>
      </w:r>
    </w:p>
    <w:p>
      <w:pPr>
        <w:spacing w:after="160"/>
      </w:pPr>
      <w:r>
        <w:rPr>
          <w:rFonts w:ascii="Arial" w:cs="Arial" w:eastAsia="Arial" w:hAnsi="Arial"/>
          <w:sz w:val="22"/>
          <w:szCs w:val="22"/>
        </w:rPr>
        <w:t xml:space="preserve">George Wood, general superintendent, Assemblies of God said, "It's certainly something we felt our local church should do. The writing's on the wall; when they redefined their definition of morality in the Scout oath, it was contrary to biblical teaching, and we had no choice."</w:t>
      </w:r>
    </w:p>
    <w:p>
      <w:pPr>
        <w:spacing w:after="160"/>
      </w:pPr>
      <w:r>
        <w:rPr>
          <w:rFonts w:ascii="Arial" w:cs="Arial" w:eastAsia="Arial" w:hAnsi="Arial"/>
          <w:sz w:val="22"/>
          <w:szCs w:val="22"/>
        </w:rPr>
        <w:t xml:space="preserve">Bryant Wright, pastor, Johnson Ferry Baptist Church; former SBC president noted, "We don't yet know what the implications will be for troops as a result of this flawed attempt at compromise. Churches should be ready with alternatives, should they eventually be in a situation of choosing between gospel witness and Scout sponsorship."</w:t>
      </w:r>
    </w:p>
    <w:p>
      <w:pPr>
        <w:spacing w:after="160"/>
      </w:pPr>
      <w:r>
        <w:rPr>
          <w:rFonts w:ascii="Arial" w:cs="Arial" w:eastAsia="Arial" w:hAnsi="Arial"/>
          <w:sz w:val="22"/>
          <w:szCs w:val="22"/>
        </w:rPr>
        <w:t xml:space="preserve">Russell D. Moore, president, Ethics and Religious Liberty Commission commented, "There are many reasons churches should be suspect of the BSA, including the insidious relationship of 'God and Country' that it promotes. But hopefully the triune God the churches worship can have a greater impact on the troops they sponsor. It may be worth the risk."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John Chalmers has been appointed as a new chaplain to the Queen in Scotland. Chalmers, 61, has been in the Church of Scotland's Board of Ministry since 1995 and has been Principal Clerk to the Church of Scotland since 2010.</w:t>
      </w:r>
    </w:p>
    <w:p>
      <w:pPr>
        <w:spacing w:after="160"/>
      </w:pPr>
      <w:r>
        <w:rPr>
          <w:rFonts w:ascii="Arial" w:cs="Arial" w:eastAsia="Arial" w:hAnsi="Arial"/>
          <w:sz w:val="22"/>
          <w:szCs w:val="22"/>
        </w:rPr>
        <w:t xml:space="preserve">Chalmers, from Dunfermline, takes up his new appointment immediately. He joins a team of 10 appointed chaplains and two domestic chaplains, the ministers of Crathie and the Canongate in Edinburgh.</w:t>
      </w:r>
    </w:p>
    <w:p>
      <w:pPr>
        <w:spacing w:after="160"/>
      </w:pPr>
      <w:r>
        <w:rPr>
          <w:rFonts w:ascii="Arial" w:cs="Arial" w:eastAsia="Arial" w:hAnsi="Arial"/>
          <w:sz w:val="22"/>
          <w:szCs w:val="22"/>
        </w:rPr>
        <w:t xml:space="preserve">"I am honored and delighted to take up this role and look forward to working with my fellow chaplains to provide this service to the Queen," said Chalmers.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Terrell Glenn, formerly a bishop with the AMIA who then canonically transferred to the ACNA along with most of the HOB of the AMIA, has resigned as rector of All Saints Church in Raleigh, NC. where he was pastor. His move took parishioners by surprise.</w:t>
      </w:r>
    </w:p>
    <w:p>
      <w:pPr>
        <w:spacing w:after="160"/>
      </w:pPr>
      <w:r>
        <w:rPr>
          <w:rFonts w:ascii="Arial" w:cs="Arial" w:eastAsia="Arial" w:hAnsi="Arial"/>
          <w:sz w:val="22"/>
          <w:szCs w:val="22"/>
        </w:rPr>
        <w:t xml:space="preserve">A series of email letters VOL received from a source said the vestry took several months and had extensive conversation with the bishop following the end of his yearlong sabbatical and return to active episcopal ministry at the end of June. From the beginning of PEARUSA, Terrell observed that some former AMiA clergy and churches would be led to participate in united, biblical, missional Anglicanism in North America through Rwanda's Missionary District and others would decide to participate directly through dioceses of the Anglican Church in North America. That is exactly what happened. In 2012, approximately 70‐75 parishes joined PEARUSA and approximately 70‐75 joined ACNA dioceses.</w:t>
      </w:r>
    </w:p>
    <w:p>
      <w:pPr>
        <w:spacing w:after="160"/>
      </w:pPr>
      <w:r>
        <w:rPr>
          <w:rFonts w:ascii="Arial" w:cs="Arial" w:eastAsia="Arial" w:hAnsi="Arial"/>
          <w:sz w:val="22"/>
          <w:szCs w:val="22"/>
        </w:rPr>
        <w:t xml:space="preserve">"From the beginning, Bishop Terrell sensed that his calling was to direct participation in ACNA. God has confirmed that call. In May, Bishop Terrell formally asked for a canonical transfer from the Anglican Province of Rwanda to the Anglican Church in North America through Archbishop Robert Duncan. In response and in accordance with PEAR Provincial Canons, Archbishop Rwaje communicated on June 10 that Bishop Glenn's Letter Dimissory had been sent to Archbishop Duncan. Archbishop Duncan notified Terrell on June 12 that he had received and accepted the Letter Dimissory. How Terrell will serve in ACNA episcopal ministry has not been determined at this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PARENTS WITH CHILDREN BEWARE. The Very Rev. Dr. Brian Baker, Dean Trinity Cathedral in Sacramento, CA will legally marry two lesbians, Rachel Pearman and Jennfier Ikemoto in the cathedral having had their union blessed last year. They want it to take place on Sunday morning on August 4 at the 11:15 service. "We will be using the rite recently adopted by the Episcopal Church. This rite flows like a Sunday worship service, with readings, the sermon and prayers in their usual place. The liturgy deviates from the regular Sunday service in that the couple is presented by sponsors (like in baptism,) the couple exchanges their vows &amp; rings and they are blessed by the priest. Having a marriage blessed in the context of a regular Sunday service will be a new experience," said Baker.</w:t>
      </w:r>
    </w:p>
    <w:p>
      <w:pPr>
        <w:spacing w:after="160"/>
      </w:pPr>
      <w:r>
        <w:rPr>
          <w:rFonts w:ascii="Arial" w:cs="Arial" w:eastAsia="Arial" w:hAnsi="Arial"/>
          <w:sz w:val="22"/>
          <w:szCs w:val="22"/>
        </w:rPr>
        <w:t xml:space="preserve">If you are a parent and don't want your children to see this unbiblical, sacrilegious act then don't attend. It could scar them for life. They're going to do this in front of your children.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Advocates of international religious freedom set their sights on "breaching Internet firewalls." Is Internet freedom vital to religious freedom? Increasingly yes, argue experts asking the U.S. government to spend millions more on improving international religious freedom in an unconventional way.</w:t>
      </w:r>
    </w:p>
    <w:p>
      <w:pPr>
        <w:spacing w:after="160"/>
      </w:pPr>
      <w:r>
        <w:rPr>
          <w:rFonts w:ascii="Arial" w:cs="Arial" w:eastAsia="Arial" w:hAnsi="Arial"/>
          <w:sz w:val="22"/>
          <w:szCs w:val="22"/>
        </w:rPr>
        <w:t xml:space="preserve">Baptist Press (BP) reports that members of the International Religious Freedom Roundtable have joined Virginia Congressman Frank Wolf in calling on the federal government to "dramatically increase its support of technology to breach Internet firewalls established by authoritarian governments."</w:t>
      </w:r>
    </w:p>
    <w:p>
      <w:pPr>
        <w:spacing w:after="160"/>
      </w:pPr>
      <w:r>
        <w:rPr>
          <w:rFonts w:ascii="Arial" w:cs="Arial" w:eastAsia="Arial" w:hAnsi="Arial"/>
          <w:sz w:val="22"/>
          <w:szCs w:val="22"/>
        </w:rPr>
        <w:t xml:space="preserve">Representatives of the Southern Baptist Convention's Ethics and Religious Liberty Commission, the National Association of Evangelicals, and Evangelicals for Social Action have signed a letter asking Congress to allocate 10 percent of the Broadcasting Board of Governors' (BBG) $720 million budget toward overcoming Internet censorship in countries such as Iran, Cuba, and China.</w:t>
      </w:r>
    </w:p>
    <w:p>
      <w:pPr>
        <w:spacing w:after="160"/>
      </w:pPr>
      <w:r>
        <w:rPr>
          <w:rFonts w:ascii="Arial" w:cs="Arial" w:eastAsia="Arial" w:hAnsi="Arial"/>
          <w:sz w:val="22"/>
          <w:szCs w:val="22"/>
        </w:rPr>
        <w:t xml:space="preserve">The BBG is an independent federal agency that oversees Voice of America and other international media focused on freedom. It includes "combat Internet censorship and jamming" among its "key tactical steps" to accomplish by 2016.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NOTE TO ALL VOL READERS WHO GO TO VOL'S WEBSITE www.virtueonline.org New user registrations are closed because we moved to the DISQUS.com system for comments. In the past, readers who wished to comment on an article needed a user account on the website in order to do so. With DISQUS.com, this is no longer necessary. You can post a comment using a DISQUS.com, Facebook or Twitter login. The comment form is at the bottom of each article. Please note. Some of the more extreme over the top comments WILL BE deleted. If you can't be civil, don't post.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summer blues are with us. We have entered into what is called the "silly season" in journalism typified by the emergence of frivolous news stories in the media. But there is nothing "silly" about what is going on in the Anglican Communion. Nothing. News emerges almost daily that requires posting and analysis. We are urgently in need of funds. Two family medical crises have made it impossible for me to solicit funds directly for VOL. Please consider a tax deductible donation today. We need it to keep VOL going. We have downsized,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 For more stories and to access one of the most comprehensive archives of the Anglican Communion, go here:</w:t>
      </w:r>
    </w:p>
    <w:p>
      <w:pPr>
        <w:spacing w:after="160"/>
      </w:pPr>
      <w:r>
        <w:rPr>
          <w:rFonts w:ascii="Arial" w:cs="Arial" w:eastAsia="Arial" w:hAnsi="Arial"/>
          <w:sz w:val="22"/>
          <w:szCs w:val="22"/>
        </w:rPr>
        <w:t xml:space="preserve">www.virtueonline.org You can invite a friend to join and receive VOL's free weekly digest of stories. Drop me a line at info@virtueonline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 700 PRIESTS DEPOSED BY TEC*QUEEN ASSENTS TO GAY MARRIAGE*WELBY'S STONEWALL</dc:title>
  <dc:creator>VirtueOnline Archive</dc:creator>
  <cp:lastModifiedBy>Un-named</cp:lastModifiedBy>
  <cp:revision>1</cp:revision>
  <dcterms:created xsi:type="dcterms:W3CDTF">2026-04-22T11:55:48.887Z</dcterms:created>
  <dcterms:modified xsi:type="dcterms:W3CDTF">2026-04-22T11:55:48.887Z</dcterms:modified>
</cp:coreProperties>
</file>

<file path=docProps/custom.xml><?xml version="1.0" encoding="utf-8"?>
<Properties xmlns="http://schemas.openxmlformats.org/officeDocument/2006/custom-properties" xmlns:vt="http://schemas.openxmlformats.org/officeDocument/2006/docPropsVTypes"/>
</file>