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OF MANY CONNECTED THINGS</w:t>
      </w:r>
    </w:p>
    <w:p>
      <w:pPr>
        <w:pBdr>
          <w:bottom w:val="single" w:color="AAAAAA" w:sz="6"/>
        </w:pBdr>
        <w:spacing w:after="200" w:before="0"/>
      </w:pPr>
    </w:p>
    <w:p>
      <w:pPr>
        <w:spacing w:after="240"/>
      </w:pPr>
      <w:r>
        <w:rPr>
          <w:rFonts w:ascii="Arial" w:cs="Arial" w:eastAsia="Arial" w:hAnsi="Arial"/>
          <w:i/>
          <w:iCs/>
          <w:color w:val="666666"/>
          <w:sz w:val="20"/>
          <w:szCs w:val="20"/>
        </w:rPr>
        <w:t xml:space="preserve">By Faith McDonnell</w:t>
      </w:r>
    </w:p>
    <w:p>
      <w:pPr>
        <w:spacing w:after="160"/>
      </w:pPr>
      <w:r>
        <w:rPr>
          <w:rFonts w:ascii="Arial" w:cs="Arial" w:eastAsia="Arial" w:hAnsi="Arial"/>
          <w:sz w:val="22"/>
          <w:szCs w:val="22"/>
        </w:rPr>
        <w:t xml:space="preserve">http://www.theird.org/page.aspx?pid=1836</w:t>
      </w:r>
    </w:p>
    <w:p>
      <w:pPr>
        <w:spacing w:after="160"/>
      </w:pPr>
      <w:r>
        <w:rPr>
          <w:rFonts w:ascii="Arial" w:cs="Arial" w:eastAsia="Arial" w:hAnsi="Arial"/>
          <w:sz w:val="22"/>
          <w:szCs w:val="22"/>
        </w:rPr>
        <w:t xml:space="preserve">March 11, 2011</w:t>
      </w:r>
    </w:p>
    <w:p>
      <w:pPr>
        <w:spacing w:after="160"/>
      </w:pPr>
      <w:r>
        <w:rPr>
          <w:rFonts w:ascii="Arial" w:cs="Arial" w:eastAsia="Arial" w:hAnsi="Arial"/>
          <w:sz w:val="22"/>
          <w:szCs w:val="22"/>
        </w:rPr>
        <w:t xml:space="preserve">Last week the only Christian member of the Pakistan high government, Shahbaz Bhatti, Minister for Minority Affairs, was murdered by Islamic jihadists. Shahbaz was my friend. I admired him greatly for his courageous service to the Christians and other oppressed and marginalized minorities of Pakistan. In particular, Shahbaz was working to eliminate Pakistan's draconian Blasphemy Laws. It was because of his stand against these laws that Shahbaz and others were targeted by Islamists attempting to sharpen the focus of Shariah in Pakistan.</w:t>
      </w:r>
    </w:p>
    <w:p>
      <w:pPr>
        <w:spacing w:after="160"/>
      </w:pPr>
      <w:r>
        <w:rPr>
          <w:rFonts w:ascii="Arial" w:cs="Arial" w:eastAsia="Arial" w:hAnsi="Arial"/>
          <w:sz w:val="22"/>
          <w:szCs w:val="22"/>
        </w:rPr>
        <w:t xml:space="preserve">IRD did a press release expressing our grief over Minister Bhatti's tragic murder and how it is has deprived the Christians of Pakistan of their best advocate. I wrote an article for Front Page Magazine about Bhatti and the situation of the Christians and other minorities in Pakistan. And I also mentioned him when I spoke at a press conference last week organized by the Liberty Alliance, a coalition of which IRD is a member. We used the threatened trip of Imam Anjem Chaudry, the radical cleric from London who is intent on bringing Shariah to America, as an opportunity to speak about the incompatibility of Shariah and the U.S. Constitution at Lafayette Park, across from The White House.</w:t>
      </w:r>
    </w:p>
    <w:p>
      <w:pPr>
        <w:spacing w:after="160"/>
      </w:pPr>
      <w:r>
        <w:rPr>
          <w:rFonts w:ascii="Arial" w:cs="Arial" w:eastAsia="Arial" w:hAnsi="Arial"/>
          <w:sz w:val="22"/>
          <w:szCs w:val="22"/>
        </w:rPr>
        <w:t xml:space="preserve">Then this week, IRD co-sponsored a briefing on Capitol Hill on the one year anniversary of the massacre of an entire village of Christians outside of Jos, Plateau State, Nigeria by Islamist Hausa Fulani jihadists. In the March 2010 massacre, over 400 people, mostly women and children were brutally murdered. Many were hacked to pieces. Such incidences continue today and the perpetrators have yet to be brought to justice. We were asked to hold the briefing by our friend Emmanuel Ogebe, the Special Counsel, Justice for Jos Project of Advocates Africa. Thanks to the good graces of our friend U.S. Representative Trent Franks (R-AZ), my co-hosts, Ann Buwalda of Jubilee Campaign USA and Katie Gorka of the Westminster Institute, and I were able to have the briefing in the Rayburn House Office Building.</w:t>
      </w:r>
    </w:p>
    <w:p>
      <w:pPr>
        <w:spacing w:after="160"/>
      </w:pPr>
      <w:r>
        <w:rPr>
          <w:rFonts w:ascii="Arial" w:cs="Arial" w:eastAsia="Arial" w:hAnsi="Arial"/>
          <w:sz w:val="22"/>
          <w:szCs w:val="22"/>
        </w:rPr>
        <w:t xml:space="preserve">The speakers at our briefing were members of a delegation from Nigeria that included a lovely Nigerian Congresswoman, Martha Bodurin, Attorney General for Plateau State Edward Pwajok, Director General for Research at the Government House in Jos, GNS Pwajok, and the Barrister who represents the families of the victims of the massacre last year, Greg Lar. I spoke in the third panel, along with my friend Dr. Walid Phares. The final roundtable discussion featured Dr. Sunday Ochoche from the United Nations Bureau for Crisis Prevention and Recovery, Katie Gorka, the executive director of the Westminster Institute, and Pastor Kemi Onanuga from the Redeemer's Community Development Corporation. It was an excellent briefing, and we hope to share video of the event with you online in the near future, along with a chilling video from Jos, and Justice for Jos' report on the massacres called Fire on the Mountain.</w:t>
      </w:r>
    </w:p>
    <w:p>
      <w:pPr>
        <w:spacing w:after="160"/>
      </w:pPr>
      <w:r>
        <w:rPr>
          <w:rFonts w:ascii="Arial" w:cs="Arial" w:eastAsia="Arial" w:hAnsi="Arial"/>
          <w:sz w:val="22"/>
          <w:szCs w:val="22"/>
        </w:rPr>
        <w:t xml:space="preserve">Does it sound as if I am randomly reporting activities to you? If you have been following IRD, or for that matter, events in the world, for any length of time, you will understand that these are not random events. They are all connected -- Pakistan/Nigeria/Shariah in America -- we have only to connect the dots.</w:t>
      </w:r>
    </w:p>
    <w:p>
      <w:pPr>
        <w:spacing w:after="160"/>
      </w:pPr>
      <w:r>
        <w:rPr>
          <w:rFonts w:ascii="Arial" w:cs="Arial" w:eastAsia="Arial" w:hAnsi="Arial"/>
          <w:sz w:val="22"/>
          <w:szCs w:val="22"/>
        </w:rPr>
        <w:t xml:space="preserve">May I share with you my frustration about the inability of many in America, particularly our fellow church members and church leaders, to connect those dots, to comprehend the danger of Islamic supremacism, or, if they do, to admit it? A book by former Assistant U.S. Attorney for the Southern District of New York Andrew C. McCarthy, The Grand Jihad, takes its name from the stated purpose of the Muslim Brotherhood in America. The Brotherhood's document retrieved from the hidden sub-basement of the basement of the house of an Islamist in Annandale, Virginia, declares: The Ikhwan [Muslim Brotherhood] must understand that their work in America is a kind of grand Jihad in eliminating and destroying the Western civilization from within and "sabotaging" its miserable house by their hands and the hands of the believers so that it is eliminated and Allah's religion is made victorious over all other religions.</w:t>
      </w:r>
    </w:p>
    <w:p>
      <w:pPr>
        <w:spacing w:after="160"/>
      </w:pPr>
      <w:r>
        <w:rPr>
          <w:rFonts w:ascii="Arial" w:cs="Arial" w:eastAsia="Arial" w:hAnsi="Arial"/>
          <w:sz w:val="22"/>
          <w:szCs w:val="22"/>
        </w:rPr>
        <w:t xml:space="preserve">And so, some people are horrified by the murder of the dozens and dozens of innocent little children in Jos, Nigeria, and by the assassination of a great man like Shahbaz Bhatti. But they act as if these incidences are on a par, to borrow an expression from a recent statement by Charles Krauthammer about President Obama's reaction to the jihad murder of two American soldiers in Germany, with a bus accident. They treat these events as tragic, but random, unconnected with everything else that is going on in the world. They refuse to see reality, or as Melanie Phillips suggests in The World Turned Upside Down, they treat factual reality as an option that they can discard in favor of a more acceptable scenario. Incident after incident of Islamic attack proves that "by their fruit you shall know them." Someday, will the factual evidence be piled so high that these deniers and appeasers cannot possibly refuse to face it anymore?</w:t>
      </w:r>
    </w:p>
    <w:p>
      <w:pPr>
        <w:spacing w:after="160"/>
      </w:pPr>
      <w:r>
        <w:rPr>
          <w:rFonts w:ascii="Arial" w:cs="Arial" w:eastAsia="Arial" w:hAnsi="Arial"/>
          <w:sz w:val="22"/>
          <w:szCs w:val="22"/>
        </w:rPr>
        <w:t xml:space="preserve">Today I watched most of the hearing that U.S. Rep. Peter King held on the radicalization of Muslims within the Muslim community in America. Despite the histrionics and cries of "McCarthyism" (and just plain "cries") and recollections of Japanese internment camps, the hearing didn't seem to hurt one bit. Most of the witnesses, including Dr. Zuhdi Jasser, a true and heroic "moderate" Muslim, the grieving father of an African American boy who had been radicalized in a Nashville mosque and ended up being the perpetrator of the Little Rock, Arkansas shooting, and the courageous Somali Muslim uncle of a boy who had been radicalized in a Minneapolis mosque and ended up dying as a jihadist in Somalia, were thankful for the hearing and considered it essential to stop the radicalization of young Muslims. Others, notably some members of Congress, offered theater of the absurd as they castigated Peter King as an Islamophobe and continued to speak long past their time or even when it was not their time about totally unrelated issues. I have been amazed by the number of Christians that agree with these Democrat members, the Council on American Islamic Relations (C.A.I.R.), and other appeasers and enablers of Islamic supremacism by demonizing Congressman King.</w:t>
      </w:r>
    </w:p>
    <w:p>
      <w:pPr>
        <w:spacing w:after="160"/>
      </w:pPr>
      <w:r>
        <w:rPr>
          <w:rFonts w:ascii="Arial" w:cs="Arial" w:eastAsia="Arial" w:hAnsi="Arial"/>
          <w:sz w:val="22"/>
          <w:szCs w:val="22"/>
        </w:rPr>
        <w:t xml:space="preserve">I always used to believe that we would be strong against Islamic radicalization in this country because the church communities would stand against it. Having seen the persecution and outright slaughter of Christians in the Muslim world, as well as the imposition of Shariah in countries that formerly were proud to have secular governments, I thought that they would understand that Islamic supremacists have the same agenda for the United States of America. But it seems not only do some Christians of both mainline and evangelical communities scoff at this possibility, but they actively undermine -- if only verbally -- those who offer such warnings. Remember: destroying the Western civilization from within and "sabotaging" its miserable house by their hands.</w:t>
      </w:r>
    </w:p>
    <w:p>
      <w:pPr>
        <w:spacing w:after="160"/>
      </w:pPr>
      <w:r>
        <w:rPr>
          <w:rFonts w:ascii="Arial" w:cs="Arial" w:eastAsia="Arial" w:hAnsi="Arial"/>
          <w:sz w:val="22"/>
          <w:szCs w:val="22"/>
        </w:rPr>
        <w:t xml:space="preserve">Obviously, as a Christian, I know that our hope and salvation is in Christ, and that God is in control of this world. But like Martha when she told Jesus that yes, she knew her brother would rise again in the Resurrection at the Last Day, I'd really like to see Christ raise a few of our fellow Christian Lazaruses who are dead in denial and apathy, right now. We need more allies in our resistance to the imposition of Shariah in America. I'm doing all I can to poke and prod them into life, but as Jesus told his disciples during another miraculous event, "this kind can come forth only by prayer and fasting." Well, this is Lent. That's a good time for us to start.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 MANY CONNECTED THINGS</dc:title>
  <dc:creator>VirtueOnline Archive</dc:creator>
  <cp:lastModifiedBy>Un-named</cp:lastModifiedBy>
  <cp:revision>1</cp:revision>
  <dcterms:created xsi:type="dcterms:W3CDTF">2026-04-22T11:55:27.031Z</dcterms:created>
  <dcterms:modified xsi:type="dcterms:W3CDTF">2026-04-22T11:55:27.031Z</dcterms:modified>
</cp:coreProperties>
</file>

<file path=docProps/custom.xml><?xml version="1.0" encoding="utf-8"?>
<Properties xmlns="http://schemas.openxmlformats.org/officeDocument/2006/custom-properties" xmlns:vt="http://schemas.openxmlformats.org/officeDocument/2006/docPropsVTypes"/>
</file>