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WYCLIFFE HALL TOPS TABLE/RESPONDS TO GUARDIAN</w:t>
      </w:r>
    </w:p>
    <w:p>
      <w:pPr>
        <w:pBdr>
          <w:bottom w:val="single" w:color="AAAAAA" w:sz="6"/>
        </w:pBdr>
        <w:spacing w:after="200" w:before="0"/>
      </w:pPr>
    </w:p>
    <w:p>
      <w:pPr>
        <w:spacing w:after="240"/>
      </w:pPr>
      <w:r>
        <w:rPr>
          <w:rFonts w:ascii="Arial" w:cs="Arial" w:eastAsia="Arial" w:hAnsi="Arial"/>
          <w:i/>
          <w:iCs/>
          <w:color w:val="666666"/>
          <w:sz w:val="20"/>
          <w:szCs w:val="20"/>
        </w:rPr>
        <w:t xml:space="preserve">August 15, 2007</w:t>
      </w:r>
    </w:p>
    <w:p>
      <w:pPr>
        <w:spacing w:after="160"/>
      </w:pPr>
      <w:r>
        <w:rPr>
          <w:rFonts w:ascii="Arial" w:cs="Arial" w:eastAsia="Arial" w:hAnsi="Arial"/>
          <w:sz w:val="22"/>
          <w:szCs w:val="22"/>
        </w:rPr>
        <w:t xml:space="preserve">Chelmsford Anglican Mainstream reports today that a 'League Table' for Oxford's Permanent Private Halls shows that Wycliffe came top in undergraduate degree classifications last year, despite criticisms of academic standards aired in the secular and church press.</w:t>
      </w:r>
    </w:p>
    <w:p>
      <w:pPr>
        <w:spacing w:after="160"/>
      </w:pPr>
      <w:r>
        <w:rPr>
          <w:rFonts w:ascii="Arial" w:cs="Arial" w:eastAsia="Arial" w:hAnsi="Arial"/>
          <w:sz w:val="22"/>
          <w:szCs w:val="22"/>
        </w:rPr>
        <w:t xml:space="preserve">Meanwhile, Wycliffe has issued a press statement responding to a recent article in the Guardian. It begins; "The Guardian's news article (11th August 2007) concerning Wycliffe Hall contains material inaccuracy. The report both distorts the University of Oxford's Review of Permanent Private Halls (PPHs) and repeats previously unsubstantiated material derived from anonymous documents circulated to the media. It attributes comments to the Principal he simply did not say."</w:t>
      </w:r>
    </w:p>
    <w:p>
      <w:pPr>
        <w:spacing w:after="160"/>
      </w:pPr>
      <w:r>
        <w:rPr>
          <w:rFonts w:ascii="Arial" w:cs="Arial" w:eastAsia="Arial" w:hAnsi="Arial"/>
          <w:sz w:val="22"/>
          <w:szCs w:val="22"/>
        </w:rPr>
        <w:t xml:space="preserve">The Press Office of the University has issued a statement which states that, "the article implies that a report about PPHs generally is directed specifically at Wycliffe Hall. This is incorrect."</w:t>
      </w:r>
    </w:p>
    <w:p>
      <w:pPr>
        <w:spacing w:after="160"/>
      </w:pPr>
      <w:r>
        <w:rPr>
          <w:rFonts w:ascii="Arial" w:cs="Arial" w:eastAsia="Arial" w:hAnsi="Arial"/>
          <w:sz w:val="22"/>
          <w:szCs w:val="22"/>
        </w:rPr>
        <w:t xml:space="preserve">The excellence of the academic standards at Wycliffe Hall are amply demonstrated by the first place achieved by the Hall in the 2007 Norrington Tables for PPHs, results which when compared to the other colleges, gave Wycliffe a higher score than several well known names such as Corpus Christi, Oriel, Exeter, St Hugh's and St Catherine's'. Press statement The Guardian's news article (11 August 2007) concerning Wycliffe Hall contains material inaccuracy.</w:t>
      </w:r>
    </w:p>
    <w:p>
      <w:pPr>
        <w:spacing w:after="160"/>
      </w:pPr>
      <w:r>
        <w:rPr>
          <w:rFonts w:ascii="Arial" w:cs="Arial" w:eastAsia="Arial" w:hAnsi="Arial"/>
          <w:sz w:val="22"/>
          <w:szCs w:val="22"/>
        </w:rPr>
        <w:t xml:space="preserve">The report both distorts the University of Oxford's Review of Permanent Private Halls (PPHs) and repeats previously unsubstantiated material derived from anonymous documents circulated to the media. It attributes comments to the Principal he simply did not say.</w:t>
      </w:r>
    </w:p>
    <w:p>
      <w:pPr>
        <w:spacing w:after="160"/>
      </w:pPr>
      <w:r>
        <w:rPr>
          <w:rFonts w:ascii="Arial" w:cs="Arial" w:eastAsia="Arial" w:hAnsi="Arial"/>
          <w:sz w:val="22"/>
          <w:szCs w:val="22"/>
        </w:rPr>
        <w:t xml:space="preserve">The Press Office of the University has issued a statement which states that, "the article implies that a report about PPHs generally is directed specifically at Wycliffe Hall. This is incorrect."</w:t>
      </w:r>
    </w:p>
    <w:p>
      <w:pPr>
        <w:spacing w:after="160"/>
      </w:pPr>
      <w:r>
        <w:rPr>
          <w:rFonts w:ascii="Arial" w:cs="Arial" w:eastAsia="Arial" w:hAnsi="Arial"/>
          <w:sz w:val="22"/>
          <w:szCs w:val="22"/>
        </w:rPr>
        <w:t xml:space="preserve">The excellence of the academic standards at Wycliffe Hall are amply demonstrated by the first place achieved by the Hall in the 2007 Norrington Tables for PPHs, results which when compared to the other colleges, gave Wycliffe a higher score than several well known names such as Corpus Christi, Oriel, Exeter, St Hugh's and St Catherine's.</w:t>
      </w:r>
    </w:p>
    <w:p>
      <w:pPr>
        <w:spacing w:after="160"/>
      </w:pPr>
      <w:r>
        <w:rPr>
          <w:rFonts w:ascii="Arial" w:cs="Arial" w:eastAsia="Arial" w:hAnsi="Arial"/>
          <w:sz w:val="22"/>
          <w:szCs w:val="22"/>
        </w:rPr>
        <w:t xml:space="preserve">The Principal of Wycliffe Hall, The Revd Dr Richard Turnbull, said, "I welcome enormously the University's Review of PPHs. The Review gives the PPHs a significant opportunity for developing our relationship with the University in greater depth.</w:t>
      </w:r>
    </w:p>
    <w:p>
      <w:pPr>
        <w:spacing w:after="160"/>
      </w:pPr>
      <w:r>
        <w:rPr>
          <w:rFonts w:ascii="Arial" w:cs="Arial" w:eastAsia="Arial" w:hAnsi="Arial"/>
          <w:sz w:val="22"/>
          <w:szCs w:val="22"/>
        </w:rPr>
        <w:t xml:space="preserve">The report contains recommendations aimed at the PPHs collectively, but acknowledges that many questions of governance, policy, management and structure are inevitably more developed in the larger Halls such as Wycliffe.</w:t>
      </w:r>
    </w:p>
    <w:p>
      <w:pPr>
        <w:spacing w:after="160"/>
      </w:pPr>
      <w:r>
        <w:rPr>
          <w:rFonts w:ascii="Arial" w:cs="Arial" w:eastAsia="Arial" w:hAnsi="Arial"/>
          <w:sz w:val="22"/>
          <w:szCs w:val="22"/>
        </w:rPr>
        <w:t xml:space="preserve">The report did describe Wycliffe's own internal management structure, developed over the last two years, as 'coherent and well designed'.</w:t>
      </w:r>
    </w:p>
    <w:p>
      <w:pPr>
        <w:spacing w:after="160"/>
      </w:pPr>
      <w:r>
        <w:rPr>
          <w:rFonts w:ascii="Arial" w:cs="Arial" w:eastAsia="Arial" w:hAnsi="Arial"/>
          <w:sz w:val="22"/>
          <w:szCs w:val="22"/>
        </w:rPr>
        <w:t xml:space="preserve">I look forward to working closely with the Vice Chancellor and his colleagues over the coming years in implementing this Review to the benefit of all. For the new term ahead we will be both fully staffed and at the capacity of our student numbers. My colleagues and I are looking forward to the task ahead with enormous enthusiasm.</w:t>
      </w:r>
    </w:p>
    <w:p>
      <w:pPr>
        <w:spacing w:after="160"/>
      </w:pPr>
      <w:r>
        <w:rPr>
          <w:rFonts w:ascii="Arial" w:cs="Arial" w:eastAsia="Arial" w:hAnsi="Arial"/>
          <w:sz w:val="22"/>
          <w:szCs w:val="22"/>
        </w:rPr>
        <w:t xml:space="preserve">Contacts:</w:t>
      </w:r>
    </w:p>
    <w:p>
      <w:pPr>
        <w:spacing w:after="160"/>
      </w:pPr>
      <w:r>
        <w:rPr>
          <w:rFonts w:ascii="Arial" w:cs="Arial" w:eastAsia="Arial" w:hAnsi="Arial"/>
          <w:sz w:val="22"/>
          <w:szCs w:val="22"/>
        </w:rPr>
        <w:t xml:space="preserve">The Revd Dr Richard Turnbull, Principal</w:t>
      </w:r>
    </w:p>
    <w:p>
      <w:pPr>
        <w:spacing w:after="160"/>
      </w:pPr>
      <w:r>
        <w:rPr>
          <w:rFonts w:ascii="Arial" w:cs="Arial" w:eastAsia="Arial" w:hAnsi="Arial"/>
          <w:sz w:val="22"/>
          <w:szCs w:val="22"/>
        </w:rPr>
        <w:t xml:space="preserve">The Revd Dr Simon Vibert, Vice Principal</w:t>
      </w:r>
    </w:p>
    <w:p>
      <w:pPr>
        <w:spacing w:after="160"/>
      </w:pPr>
      <w:r>
        <w:rPr>
          <w:rFonts w:ascii="Arial" w:cs="Arial" w:eastAsia="Arial" w:hAnsi="Arial"/>
          <w:sz w:val="22"/>
          <w:szCs w:val="22"/>
        </w:rPr>
        <w:t xml:space="preserve">Helen Mitchell, College Administrator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WYCLIFFE HALL TOPS TABLE/RESPONDS TO GUARDIAN</dc:title>
  <dc:creator>VirtueOnline Archive</dc:creator>
  <cp:lastModifiedBy>Un-named</cp:lastModifiedBy>
  <cp:revision>1</cp:revision>
  <dcterms:created xsi:type="dcterms:W3CDTF">2026-04-22T11:54:35.448Z</dcterms:created>
  <dcterms:modified xsi:type="dcterms:W3CDTF">2026-04-22T11:54:35.448Z</dcterms:modified>
</cp:coreProperties>
</file>

<file path=docProps/custom.xml><?xml version="1.0" encoding="utf-8"?>
<Properties xmlns="http://schemas.openxmlformats.org/officeDocument/2006/custom-properties" xmlns:vt="http://schemas.openxmlformats.org/officeDocument/2006/docPropsVTypes"/>
</file>