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OTTAWA: OTTAWA CHURCH JOINS GLOBAL ANGLICAN BATTLE</w:t>
      </w:r>
    </w:p>
    <w:p>
      <w:pPr>
        <w:pBdr>
          <w:bottom w:val="single" w:color="AAAAAA" w:sz="6"/>
        </w:pBdr>
        <w:spacing w:after="200" w:before="0"/>
      </w:pPr>
    </w:p>
    <w:p>
      <w:pPr>
        <w:spacing w:after="160"/>
      </w:pPr>
      <w:r>
        <w:rPr>
          <w:rFonts w:ascii="Arial" w:cs="Arial" w:eastAsia="Arial" w:hAnsi="Arial"/>
          <w:sz w:val="22"/>
          <w:szCs w:val="22"/>
        </w:rPr>
        <w:t xml:space="preserve">Primate appeals to archbishop of Canterbury to help resolve differences with conservatives</w:t>
      </w:r>
    </w:p>
    <w:p>
      <w:pPr>
        <w:spacing w:after="160"/>
      </w:pPr>
      <w:r>
        <w:rPr>
          <w:rFonts w:ascii="Arial" w:cs="Arial" w:eastAsia="Arial" w:hAnsi="Arial"/>
          <w:sz w:val="22"/>
          <w:szCs w:val="22"/>
        </w:rPr>
        <w:t xml:space="preserve">by Jennifer Green The Ottawa Citizen http://www.canada.com/ottawacitizen/news/story.html?id=d0f772e8-a240-4c34-82a9-249b1da5b429 November 30, 2007</w:t>
      </w:r>
    </w:p>
    <w:p>
      <w:pPr>
        <w:spacing w:after="160"/>
      </w:pPr>
      <w:r>
        <w:rPr>
          <w:rFonts w:ascii="Arial" w:cs="Arial" w:eastAsia="Arial" w:hAnsi="Arial"/>
          <w:sz w:val="22"/>
          <w:szCs w:val="22"/>
        </w:rPr>
        <w:t xml:space="preserve">One of Ottawa's oldest churches is embroiled in a worldwide civil war between mainstream Anglicans and a breakaway organization promising a return to tithing, the original prayer book, and a firm stand against blessings for same-sex unions.</w:t>
      </w:r>
    </w:p>
    <w:p>
      <w:pPr>
        <w:spacing w:after="160"/>
      </w:pPr>
      <w:r>
        <w:rPr>
          <w:rFonts w:ascii="Arial" w:cs="Arial" w:eastAsia="Arial" w:hAnsi="Arial"/>
          <w:sz w:val="22"/>
          <w:szCs w:val="22"/>
        </w:rPr>
        <w:t xml:space="preserve">St. Alban's Church on King Edward Avenue is part of the Anglican Network in Canada, which recently unveiled a gloves-off separation strategy including a $1-million defence fund for legal battles in wresting properties such as St. Alban's away from the Anglican Church of Canada.</w:t>
      </w:r>
    </w:p>
    <w:p>
      <w:pPr>
        <w:spacing w:after="160"/>
      </w:pPr>
      <w:r>
        <w:rPr>
          <w:rFonts w:ascii="Arial" w:cs="Arial" w:eastAsia="Arial" w:hAnsi="Arial"/>
          <w:sz w:val="22"/>
          <w:szCs w:val="22"/>
        </w:rPr>
        <w:t xml:space="preserve">At the national level yesterday, the head of the Anglican Church in Canada called on his global leader, the archbishop of Canterbury, to intervene in the jurisdictional challenge. Primate Fred Hiltz made a similar plea two weeks ago to the archbishop, Rowan Williams, apparently to no effect.</w:t>
      </w:r>
    </w:p>
    <w:p>
      <w:pPr>
        <w:spacing w:after="160"/>
      </w:pPr>
      <w:r>
        <w:rPr>
          <w:rFonts w:ascii="Arial" w:cs="Arial" w:eastAsia="Arial" w:hAnsi="Arial"/>
          <w:sz w:val="22"/>
          <w:szCs w:val="22"/>
        </w:rPr>
        <w:t xml:space="preserve">Rev. George Sinclair, pastor at St. Alban's, refused to comment when asked if his congregation would likely sue the Ottawa diocese to get the heritage building.</w:t>
      </w:r>
    </w:p>
    <w:p>
      <w:pPr>
        <w:spacing w:after="160"/>
      </w:pPr>
      <w:r>
        <w:rPr>
          <w:rFonts w:ascii="Arial" w:cs="Arial" w:eastAsia="Arial" w:hAnsi="Arial"/>
          <w:sz w:val="22"/>
          <w:szCs w:val="22"/>
        </w:rPr>
        <w:t xml:space="preserve">St. Alban's architect, Thomas Fuller, also worked on the Parliament Buildings, and its original congregants were Sir John A. Macdonald and his cabinet. Rev. Sinclair spoke at the Burlington meeting of the Anglican Network, spelling out just what kind of church the group hopes to establish: "We will be biblically faithful ... We will speak clearly of the Fall, Heaven, and Hell ... Jesus Christ's Second Coming and the other doctrines found clearly in Scripture, regardless of the world's disdain."</w:t>
      </w:r>
    </w:p>
    <w:p>
      <w:pPr>
        <w:spacing w:after="160"/>
      </w:pPr>
      <w:r>
        <w:rPr>
          <w:rFonts w:ascii="Arial" w:cs="Arial" w:eastAsia="Arial" w:hAnsi="Arial"/>
          <w:sz w:val="22"/>
          <w:szCs w:val="22"/>
        </w:rPr>
        <w:t xml:space="preserve">The group hopes to have some sort of structure in place by the spring so parishes can leave the Anglican church of Canada, should they choose. Right now, network parishes are still within the church, even if reluctantly.</w:t>
      </w:r>
    </w:p>
    <w:p>
      <w:pPr>
        <w:spacing w:after="160"/>
      </w:pPr>
      <w:r>
        <w:rPr>
          <w:rFonts w:ascii="Arial" w:cs="Arial" w:eastAsia="Arial" w:hAnsi="Arial"/>
          <w:sz w:val="22"/>
          <w:szCs w:val="22"/>
        </w:rPr>
        <w:t xml:space="preserve">The network's website shows the group is bracing for a fight, spelling out how clergy should conduct themselves if their bishops call them in for discipline (bring a witness) and how to talk to the media (nothing is ever off the record).</w:t>
      </w:r>
    </w:p>
    <w:p>
      <w:pPr>
        <w:spacing w:after="160"/>
      </w:pPr>
      <w:r>
        <w:rPr>
          <w:rFonts w:ascii="Arial" w:cs="Arial" w:eastAsia="Arial" w:hAnsi="Arial"/>
          <w:sz w:val="22"/>
          <w:szCs w:val="22"/>
        </w:rPr>
        <w:t xml:space="preserve">As to the churches themselves, "it is possible we could lose the church properties at the end of the day. However, that day could be a very long time coming. We feel we have a very good legal case to make and we have a substantial commitment for a legal fund in the amount of $1 million. That fund is intended to support legal action on behalf of all ANiC (network) parishes." The group also has four volunteer lawyers on stand by.</w:t>
      </w:r>
    </w:p>
    <w:p>
      <w:pPr>
        <w:spacing w:after="160"/>
      </w:pPr>
      <w:r>
        <w:rPr>
          <w:rFonts w:ascii="Arial" w:cs="Arial" w:eastAsia="Arial" w:hAnsi="Arial"/>
          <w:sz w:val="22"/>
          <w:szCs w:val="22"/>
        </w:rPr>
        <w:t xml:space="preserve">Rev. Sinclair says his congregation is expecting static from Ottawa's new bishop, John Chapman, who said sternly in his first speech to the diocese that clergy must take its lead from senior churchmen.</w:t>
      </w:r>
    </w:p>
    <w:p>
      <w:pPr>
        <w:spacing w:after="160"/>
      </w:pPr>
      <w:r>
        <w:rPr>
          <w:rFonts w:ascii="Arial" w:cs="Arial" w:eastAsia="Arial" w:hAnsi="Arial"/>
          <w:sz w:val="22"/>
          <w:szCs w:val="22"/>
        </w:rPr>
        <w:t xml:space="preserve">Most parishes in Ottawa, indeed in Canada, support some sort of blessing for same-sex unions, so ministers such as Rev. Sinclair find themselves out of step with their colleagues. As the numbers show, the network has about 500 members in 16 parishes across Canada, while the main church has 641,000 congregants in 2,800 parishes.</w:t>
      </w:r>
    </w:p>
    <w:p>
      <w:pPr>
        <w:spacing w:after="160"/>
      </w:pPr>
      <w:r>
        <w:rPr>
          <w:rFonts w:ascii="Arial" w:cs="Arial" w:eastAsia="Arial" w:hAnsi="Arial"/>
          <w:sz w:val="22"/>
          <w:szCs w:val="22"/>
        </w:rPr>
        <w:t xml:space="preserve">Most of the network parishes are in British Columbia and Alberta with a few in Ontario, including St. Andrew's in Vars.</w:t>
      </w:r>
    </w:p>
    <w:p>
      <w:pPr>
        <w:spacing w:after="160"/>
      </w:pPr>
      <w:r>
        <w:rPr>
          <w:rFonts w:ascii="Arial" w:cs="Arial" w:eastAsia="Arial" w:hAnsi="Arial"/>
          <w:sz w:val="22"/>
          <w:szCs w:val="22"/>
        </w:rPr>
        <w:t xml:space="preserve">But globally, Anglicans in Africa and Latin America are more likely to agree with Rev. Sinclair, which has spurred the network to align itself with Argentine archbishop Gregory Venables, who oversees Argentina, Bolivia, Chile, Paraguay, Peru and Uruguay, the ecclesiastic province of the Southern Cone.</w:t>
      </w:r>
    </w:p>
    <w:p>
      <w:pPr>
        <w:spacing w:after="160"/>
      </w:pPr>
      <w:r>
        <w:rPr>
          <w:rFonts w:ascii="Arial" w:cs="Arial" w:eastAsia="Arial" w:hAnsi="Arial"/>
          <w:sz w:val="22"/>
          <w:szCs w:val="22"/>
        </w:rPr>
        <w:t xml:space="preserve">Archbishop Venables welcomed the Canadian contingent to his jurisdiction.</w:t>
      </w:r>
    </w:p>
    <w:p>
      <w:pPr>
        <w:spacing w:after="160"/>
      </w:pPr>
      <w:r>
        <w:rPr>
          <w:rFonts w:ascii="Arial" w:cs="Arial" w:eastAsia="Arial" w:hAnsi="Arial"/>
          <w:sz w:val="22"/>
          <w:szCs w:val="22"/>
        </w:rPr>
        <w:t xml:space="preserve">Two Canadian bishops, Bishop Malcolm Harding of Manitoba and Bishop Donald Harvey of Newfoundland, came out of retirement to head up this new parallel church in Canada, much to the outrage of Anglican church officials. The renegade bishops have even promised to ordain their own priests, some as early as Sunday.</w:t>
      </w:r>
    </w:p>
    <w:p>
      <w:pPr>
        <w:spacing w:after="160"/>
      </w:pPr>
      <w:r>
        <w:rPr>
          <w:rFonts w:ascii="Arial" w:cs="Arial" w:eastAsia="Arial" w:hAnsi="Arial"/>
          <w:sz w:val="22"/>
          <w:szCs w:val="22"/>
        </w:rPr>
        <w:t xml:space="preserve">Archbishop Hiltz said in yesterday's notice, to be read aloud in churches this Sunday, that the ordinations will not be valid.</w:t>
      </w:r>
    </w:p>
    <w:p>
      <w:pPr>
        <w:spacing w:after="160"/>
      </w:pPr>
      <w:r>
        <w:rPr>
          <w:rFonts w:ascii="Arial" w:cs="Arial" w:eastAsia="Arial" w:hAnsi="Arial"/>
          <w:sz w:val="22"/>
          <w:szCs w:val="22"/>
        </w:rPr>
        <w:t xml:space="preserve">" ... we deplore recent actions on the part of the ... Southern Cone to extend its jurisdiction into Canada through the Essentials Network Conference.</w:t>
      </w:r>
    </w:p>
    <w:p>
      <w:pPr>
        <w:spacing w:after="160"/>
      </w:pPr>
      <w:r>
        <w:rPr>
          <w:rFonts w:ascii="Arial" w:cs="Arial" w:eastAsia="Arial" w:hAnsi="Arial"/>
          <w:sz w:val="22"/>
          <w:szCs w:val="22"/>
        </w:rPr>
        <w:t xml:space="preserve">"(These actions) contravene ancient canons of the Church going as far back as the fourth century ..."</w:t>
      </w:r>
    </w:p>
    <w:p>
      <w:pPr>
        <w:spacing w:after="160"/>
      </w:pPr>
      <w:r>
        <w:rPr>
          <w:rFonts w:ascii="Arial" w:cs="Arial" w:eastAsia="Arial" w:hAnsi="Arial"/>
          <w:sz w:val="22"/>
          <w:szCs w:val="22"/>
        </w:rPr>
        <w:t xml:space="preserve">"Any ministry exercised in Canada by those received into the Province of the Southern Cone after voluntarily relinquishing the exercise of their ministry in the Anglican Church of Canada is inappropriate, unwelcome and invalid."</w:t>
      </w:r>
    </w:p>
    <w:p>
      <w:pPr>
        <w:spacing w:after="160"/>
      </w:pPr>
      <w:r>
        <w:rPr>
          <w:rFonts w:ascii="Arial" w:cs="Arial" w:eastAsia="Arial" w:hAnsi="Arial"/>
          <w:sz w:val="22"/>
          <w:szCs w:val="22"/>
        </w:rPr>
        <w:t xml:space="preserve">The most tender issue has been the blessing of same-sex unions, but the fissures have been growing for several years, starting in the 1970s when women were ordained, and again in 1980 when the Book of Alternate Service replaced the Book of Common Prayer written in 1662.</w:t>
      </w:r>
    </w:p>
    <w:p>
      <w:pPr>
        <w:spacing w:after="160"/>
      </w:pPr>
      <w:r>
        <w:rPr>
          <w:rFonts w:ascii="Arial" w:cs="Arial" w:eastAsia="Arial" w:hAnsi="Arial"/>
          <w:sz w:val="22"/>
          <w:szCs w:val="22"/>
        </w:rPr>
        <w:t xml:space="preserve">The network is certainly the one "walking apart" as church lingo puts it, but its adherents maintain it is the liberal West that broke the Anglican communion by refusing to follow the Bible on issues such as homosexuality.</w:t>
      </w:r>
    </w:p>
    <w:p>
      <w:pPr>
        <w:spacing w:after="160"/>
      </w:pPr>
      <w:r>
        <w:rPr>
          <w:rFonts w:ascii="Arial" w:cs="Arial" w:eastAsia="Arial" w:hAnsi="Arial"/>
          <w:sz w:val="22"/>
          <w:szCs w:val="22"/>
        </w:rPr>
        <w:t xml:space="preserve">The network says it will go back to the 1959 Canadian Book of Common Prayer but "will remain with the faithful prayer book tradition which led to this book." Some contemporary liturgy will also be used.</w:t>
      </w:r>
    </w:p>
    <w:p>
      <w:pPr>
        <w:spacing w:after="160"/>
      </w:pPr>
      <w:r>
        <w:rPr>
          <w:rFonts w:ascii="Arial" w:cs="Arial" w:eastAsia="Arial" w:hAnsi="Arial"/>
          <w:sz w:val="22"/>
          <w:szCs w:val="22"/>
        </w:rPr>
        <w:t xml:space="preserve">In the U.S., 11 churches in Virginia have taken their diocese to court over the ownership of church buildings.</w:t>
      </w:r>
    </w:p>
    <w:p>
      <w:pPr>
        <w:spacing w:after="160"/>
      </w:pPr>
      <w:r>
        <w:rPr>
          <w:rFonts w:ascii="Arial" w:cs="Arial" w:eastAsia="Arial" w:hAnsi="Arial"/>
          <w:sz w:val="22"/>
          <w:szCs w:val="22"/>
        </w:rPr>
        <w:t xml:space="preserve">The congregations voted recently to quit their national church and affiliated with the Anglican Church in Nigeria.</w:t>
      </w:r>
    </w:p>
    <w:p>
      <w:pPr>
        <w:spacing w:after="160"/>
      </w:pPr>
      <w:r>
        <w:rPr>
          <w:rFonts w:ascii="Arial" w:cs="Arial" w:eastAsia="Arial" w:hAnsi="Arial"/>
          <w:sz w:val="22"/>
          <w:szCs w:val="22"/>
        </w:rPr>
        <w:t xml:space="preserve">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OTTAWA: OTTAWA CHURCH JOINS GLOBAL ANGLICAN BATTLE</dc:title>
  <dc:creator>VirtueOnline Archive</dc:creator>
  <cp:lastModifiedBy>Un-named</cp:lastModifiedBy>
  <cp:revision>1</cp:revision>
  <dcterms:created xsi:type="dcterms:W3CDTF">2026-04-22T11:54:39.178Z</dcterms:created>
  <dcterms:modified xsi:type="dcterms:W3CDTF">2026-04-22T11:54:39.178Z</dcterms:modified>
</cp:coreProperties>
</file>

<file path=docProps/custom.xml><?xml version="1.0" encoding="utf-8"?>
<Properties xmlns="http://schemas.openxmlformats.org/officeDocument/2006/custom-properties" xmlns:vt="http://schemas.openxmlformats.org/officeDocument/2006/docPropsVTypes"/>
</file>