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ONT: OFFICIAL LAUNCH OF OTTAWA THEOLOGICAL COLLEGE</w:t>
      </w:r>
    </w:p>
    <w:p>
      <w:pPr>
        <w:pBdr>
          <w:bottom w:val="single" w:color="AAAAAA" w:sz="6"/>
        </w:pBdr>
        <w:spacing w:after="200" w:before="0"/>
      </w:pPr>
    </w:p>
    <w:p>
      <w:pPr>
        <w:spacing w:after="240"/>
      </w:pPr>
      <w:r>
        <w:rPr>
          <w:rFonts w:ascii="Arial" w:cs="Arial" w:eastAsia="Arial" w:hAnsi="Arial"/>
          <w:i/>
          <w:iCs/>
          <w:color w:val="666666"/>
          <w:sz w:val="20"/>
          <w:szCs w:val="20"/>
        </w:rPr>
        <w:t xml:space="preserve">May 29, 2012.</w:t>
      </w:r>
    </w:p>
    <w:p>
      <w:pPr>
        <w:spacing w:after="160"/>
      </w:pPr>
      <w:r>
        <w:rPr>
          <w:rFonts w:ascii="Arial" w:cs="Arial" w:eastAsia="Arial" w:hAnsi="Arial"/>
          <w:sz w:val="22"/>
          <w:szCs w:val="22"/>
        </w:rPr>
        <w:t xml:space="preserve">We are pleased to announce the launch of Ottawa Theological College, which will take place on Wednesday, June 13th at 7 pm, at St. Peter &amp; Paul's Anglican Church (152 Metcalfe Street in downtown Ottawa). Ottawa Theological College will bring students and scholars together to equip Christian workers for confident gospel ministry in and around the capital region, and throughout the world.</w:t>
      </w:r>
    </w:p>
    <w:p>
      <w:pPr>
        <w:spacing w:after="160"/>
      </w:pPr>
      <w:r>
        <w:rPr>
          <w:rFonts w:ascii="Arial" w:cs="Arial" w:eastAsia="Arial" w:hAnsi="Arial"/>
          <w:sz w:val="22"/>
          <w:szCs w:val="22"/>
        </w:rPr>
        <w:t xml:space="preserve">Classes start September 2012. A mixture of regular semester-long evening classes, and week-long intensive modules, will be offered. Courses will follow a full seminary curriculum, and are open to full and part-time students. Our vision is to build strong local churches, one leader at a time. The College's theological perspective is found in the historical formularies of Anglicanism - the Thirty-Nine Articles of Religion, the Book of Common Prayer 1662, and the Ordinal - under the authority of Scripture.</w:t>
      </w:r>
    </w:p>
    <w:p>
      <w:pPr>
        <w:spacing w:after="160"/>
      </w:pPr>
      <w:r>
        <w:rPr>
          <w:rFonts w:ascii="Arial" w:cs="Arial" w:eastAsia="Arial" w:hAnsi="Arial"/>
          <w:sz w:val="22"/>
          <w:szCs w:val="22"/>
        </w:rPr>
        <w:t xml:space="preserve">Bishop Charlie Masters (Anglican Network in Canada) said, "There is a great need for our future church leaders to be taught in a Biblically faithful way. What a joy it is to have Ottawa Theological College placed and planted in our nation's capital. I have every expectation that it will be successful in its tasks, and encourage everyone to prayerfully consider attending classes this fall."</w:t>
      </w:r>
    </w:p>
    <w:p>
      <w:pPr>
        <w:spacing w:after="160"/>
      </w:pPr>
      <w:r>
        <w:rPr>
          <w:rFonts w:ascii="Arial" w:cs="Arial" w:eastAsia="Arial" w:hAnsi="Arial"/>
          <w:sz w:val="22"/>
          <w:szCs w:val="22"/>
        </w:rPr>
        <w:t xml:space="preserve">Ottawa Theological College is also cross-denominational, seeking to build partnerships with those from various evangelical and orthodox denominations as we lift up the Good News of Jesus Christ. The College is committed to working with Christians across denominational lines in authentic, Biblical ways, celebrating the unity we share with fellow believers in essential matters of faith, while respecting freedom of conscience in secondary areas.</w:t>
      </w:r>
    </w:p>
    <w:p>
      <w:pPr>
        <w:spacing w:after="160"/>
      </w:pPr>
      <w:r>
        <w:rPr>
          <w:rFonts w:ascii="Arial" w:cs="Arial" w:eastAsia="Arial" w:hAnsi="Arial"/>
          <w:sz w:val="22"/>
          <w:szCs w:val="22"/>
        </w:rPr>
        <w:t xml:space="preserve">Ottawa Theological College is affiliated with a local congregation, Church of the Messiah (Anglican Network in Canada), located in downtown Ottawa, near Parliament Hill. For more information, please visit the College website at: http://ottawatheologicalcollege.ca.</w:t>
      </w:r>
    </w:p>
    <w:p>
      <w:pPr>
        <w:spacing w:after="160"/>
      </w:pPr>
      <w:r>
        <w:rPr>
          <w:rFonts w:ascii="Arial" w:cs="Arial" w:eastAsia="Arial" w:hAnsi="Arial"/>
          <w:sz w:val="22"/>
          <w:szCs w:val="22"/>
        </w:rPr>
        <w:t xml:space="preserve">Join us on June 13th for information and refreshments.</w:t>
      </w:r>
    </w:p>
    <w:p>
      <w:pPr>
        <w:spacing w:after="160"/>
      </w:pPr>
      <w:r>
        <w:rPr>
          <w:rFonts w:ascii="Arial" w:cs="Arial" w:eastAsia="Arial" w:hAnsi="Arial"/>
          <w:sz w:val="22"/>
          <w:szCs w:val="22"/>
        </w:rPr>
        <w:t xml:space="preserve">Contact Information:</w:t>
      </w:r>
    </w:p>
    <w:p>
      <w:pPr>
        <w:spacing w:after="160"/>
      </w:pPr>
      <w:r>
        <w:rPr>
          <w:rFonts w:ascii="Arial" w:cs="Arial" w:eastAsia="Arial" w:hAnsi="Arial"/>
          <w:sz w:val="22"/>
          <w:szCs w:val="22"/>
        </w:rPr>
        <w:t xml:space="preserve">Gary Graber</w:t>
      </w:r>
    </w:p>
    <w:p>
      <w:pPr>
        <w:spacing w:after="160"/>
      </w:pPr>
      <w:r>
        <w:rPr>
          <w:rFonts w:ascii="Arial" w:cs="Arial" w:eastAsia="Arial" w:hAnsi="Arial"/>
          <w:sz w:val="22"/>
          <w:szCs w:val="22"/>
        </w:rPr>
        <w:t xml:space="preserve">613-235-0596</w:t>
      </w:r>
    </w:p>
    <w:p>
      <w:pPr>
        <w:spacing w:after="160"/>
      </w:pPr>
      <w:r>
        <w:rPr>
          <w:rFonts w:ascii="Arial" w:cs="Arial" w:eastAsia="Arial" w:hAnsi="Arial"/>
          <w:sz w:val="22"/>
          <w:szCs w:val="22"/>
        </w:rPr>
        <w:t xml:space="preserve">http://ottawatheologicalcollege.ca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ONT: OFFICIAL LAUNCH OF OTTAWA THEOLOGICAL COLLEGE</dc:title>
  <dc:creator>VirtueOnline Archive</dc:creator>
  <cp:lastModifiedBy>Un-named</cp:lastModifiedBy>
  <cp:revision>1</cp:revision>
  <dcterms:created xsi:type="dcterms:W3CDTF">2026-04-22T11:55:38.999Z</dcterms:created>
  <dcterms:modified xsi:type="dcterms:W3CDTF">2026-04-22T11:55:38.999Z</dcterms:modified>
</cp:coreProperties>
</file>

<file path=docProps/custom.xml><?xml version="1.0" encoding="utf-8"?>
<Properties xmlns="http://schemas.openxmlformats.org/officeDocument/2006/custom-properties" xmlns:vt="http://schemas.openxmlformats.org/officeDocument/2006/docPropsVTypes"/>
</file>