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BISHOP FOR NH*CATHEDRAL DIES*3 TEC CLERICS FACE LAICIZATION*HOFD PREXY TO GO</w:t>
      </w:r>
    </w:p>
    <w:p>
      <w:pPr>
        <w:pBdr>
          <w:bottom w:val="single" w:color="AAAAAA" w:sz="6"/>
        </w:pBdr>
        <w:spacing w:after="200" w:before="0"/>
      </w:pPr>
    </w:p>
    <w:p>
      <w:pPr>
        <w:spacing w:after="160"/>
      </w:pPr>
      <w:r>
        <w:rPr>
          <w:rFonts w:ascii="Arial" w:cs="Arial" w:eastAsia="Arial" w:hAnsi="Arial"/>
          <w:sz w:val="22"/>
          <w:szCs w:val="22"/>
        </w:rPr>
        <w:t xml:space="preserve">A Servant Church. Evangelism and social action. If pressed ... *if one has to choose*, eternal salvation is more important than temporal welfare. This seems to be indisputable. But I want immediately to add that one should not normally have to choose. As William Temple put it, 'if we have to choose between making men Christian and making the social order more Christian, we must make the former. But there is no such antithesis'. --- John R. W. Stott</w:t>
      </w:r>
    </w:p>
    <w:p>
      <w:pPr>
        <w:spacing w:after="160"/>
      </w:pPr>
      <w:r>
        <w:rPr>
          <w:rFonts w:ascii="Arial" w:cs="Arial" w:eastAsia="Arial" w:hAnsi="Arial"/>
          <w:sz w:val="22"/>
          <w:szCs w:val="22"/>
        </w:rPr>
        <w:t xml:space="preserve">Redeem the Time and Reap the Fields. Do you want to understand what the times require of all Christians in reference to the souls of others? Listen, and I will tell you. You live in times of great liberty and abounding opportunities for doing good. Never were there so many open doors of usefulness, so many fields white to the harvest. Mind that you use those open doors, and try to reap those fields. Try to do a little good before you die. Strive to be useful. Determine that by God's help you will leave the world a better world in the day of your burial than it was in the day you were born. Remember the souls of relatives, friends and companions; remember that God often works by weak instruments, and try with holy ingenuity to lead them to Christ. The time is short the sand is running out of the glass of this old world; then redeem the time, and endeavor not to go to heaven alone. No doubt you cannot command success. It is not certain that your efforts to do good will always do good to others but it is quite certain that they will always do good to yourself. Exercise, exercise, is one grand secret of health, both for body and soul. "He that waters shall be watered himself" (Prov. 11:25). It is a deep and golden saying of our Master's, but seldom understood in its full meaning "It is more blessed to give than to receive" (Acts 20:35) --- Bishop J.C. Ryle</w:t>
      </w:r>
    </w:p>
    <w:p>
      <w:pPr>
        <w:spacing w:after="160"/>
      </w:pPr>
      <w:r>
        <w:rPr>
          <w:rFonts w:ascii="Arial" w:cs="Arial" w:eastAsia="Arial" w:hAnsi="Arial"/>
          <w:sz w:val="22"/>
          <w:szCs w:val="22"/>
        </w:rPr>
        <w:t xml:space="preserve">The Call to Evangelize. God's Word to God's world. I believe we are called to the difficult and even painful task of 'double listening'. That is, we are to listen carefully (although of course with differing degrees of respect) both to the ancient Word and to the modern world, in order to relate the one to the other with a combination of fidelity and sensitivity ... It is my firm conviction that, only if we can develop our capacity for double listening, will we avoid the opposite pitfalls of unfaithfulness and irrelevance, and be able to speak God's Word to God's world with effectiveness today. --- John R.W. Stott</w:t>
      </w:r>
    </w:p>
    <w:p>
      <w:pPr>
        <w:spacing w:after="160"/>
      </w:pPr>
      <w:r>
        <w:rPr>
          <w:rFonts w:ascii="Arial" w:cs="Arial" w:eastAsia="Arial" w:hAnsi="Arial"/>
          <w:sz w:val="22"/>
          <w:szCs w:val="22"/>
        </w:rPr>
        <w:t xml:space="preserve">Do You Have an Appetite for the Things of God? Would you know the reason why such multitudes around you take no interest in religion? Many have no real concern about God, or Christ, or the Bible, or heaven, or hell, or judgment, or eternity. They care for nothing but what they shall eat, or what they shall drink, or what they shall put on, or what money they can get, or what pleasure they can have. It is their hearts which are in fault. They have not the least appetite for the things of God. They are destitute of any taste or inclination for spiritual things. They need a new mainspring. They want a new heart. "Wherefore is there a price in the hand of a fool to get wisdom, seeing he hath no heart unto it" (Prov. 17:16). --- Bishop J.C. Ryle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26, 2012</w:t>
      </w:r>
    </w:p>
    <w:p>
      <w:pPr>
        <w:spacing w:after="160"/>
      </w:pPr>
      <w:r>
        <w:rPr>
          <w:rFonts w:ascii="Arial" w:cs="Arial" w:eastAsia="Arial" w:hAnsi="Arial"/>
          <w:sz w:val="22"/>
          <w:szCs w:val="22"/>
        </w:rPr>
        <w:t xml:space="preserve">Much of contemporary secular liberalism depends on assertions that are potent and widely persuasive only because most Westerners are still deeply influenced by Christian premises about the nature and destiny of man. So writes Ross Douthart, author of Bad Religion: How We Became a Nation of Heretics in an Op-Ed piece for the New York Times titled What has Jerusalem got to do with Athens?</w:t>
      </w:r>
    </w:p>
    <w:p>
      <w:pPr>
        <w:spacing w:after="160"/>
      </w:pPr>
      <w:r>
        <w:rPr>
          <w:rFonts w:ascii="Arial" w:cs="Arial" w:eastAsia="Arial" w:hAnsi="Arial"/>
          <w:sz w:val="22"/>
          <w:szCs w:val="22"/>
        </w:rPr>
        <w:t xml:space="preserve">He wrote, "The more purely secular liberalism has become, the more it has spent down its Christian inheritance-the more its ideals seem to hang from...intellectual "skyhooks," suspended halfway between our earth and the heaven on which many liberals have long since given up. Say what you will about the prosperity gospel and the cult of the God Within and the other theologies I criticize in Bad Religion, but at least they have a metaphysically coherent picture of the universe to justify their claims. Whereas much of today's liberalism expects me to respect its moral fervor even as it denies the revelation that once justified that fervor in the first place. It insists that it is a purely secular and scientific enterprise even as it grounds its politics in metaphysical claims. (You will not find the principle of absolute human equality in evolutionary theory, or universal human rights anywhere in physics.) It complains that Christian teachings on homosexuality do violence to gay people's equal dignity-but if the world is just matter in motion, whence comes this dignity? What justifies and sustains it? Why should I grant it such intense, almost supernatural respect?"</w:t>
      </w:r>
    </w:p>
    <w:p>
      <w:pPr>
        <w:spacing w:after="160"/>
      </w:pPr>
      <w:r>
        <w:rPr>
          <w:rFonts w:ascii="Arial" w:cs="Arial" w:eastAsia="Arial" w:hAnsi="Arial"/>
          <w:sz w:val="22"/>
          <w:szCs w:val="22"/>
        </w:rPr>
        <w:t xml:space="preserve">I recall many years ago sitting at the feet of evangelical intellectual guru Francis Schaeffer in L'Abri, Switzerland when he was telling us all that we were now living in a "post Christian" age, "The aftermath of two generations of persistent atheistic and hedonistic philosophy is that man has virtually cast off all restraints and is speeding headlong into perdition," he said. His words have come eerily true. Witness the endorsement by a sitting president of homosexual marriage.</w:t>
      </w:r>
    </w:p>
    <w:p>
      <w:pPr>
        <w:spacing w:after="160"/>
      </w:pPr>
      <w:r>
        <w:rPr>
          <w:rFonts w:ascii="Arial" w:cs="Arial" w:eastAsia="Arial" w:hAnsi="Arial"/>
          <w:sz w:val="22"/>
          <w:szCs w:val="22"/>
        </w:rPr>
        <w:t xml:space="preserve">Then he added, "Now is the time for those who have some answers God's answers - to stand up and with a loud and clear voice proclaim them. There are many that are searching for truth and now is the golden opportunity to capture them for Christ. Let us have no "uncertain sound" uttered from our tongues, rather let us in unison direct men to the only shelter and antidote to despair that there is . . . Jesus Christ, the Way, the Truth, and the Life. From this task we must not back down."</w:t>
      </w:r>
    </w:p>
    <w:p>
      <w:pPr>
        <w:spacing w:after="160"/>
      </w:pPr>
      <w:r>
        <w:rPr>
          <w:rFonts w:ascii="Arial" w:cs="Arial" w:eastAsia="Arial" w:hAnsi="Arial"/>
          <w:sz w:val="22"/>
          <w:szCs w:val="22"/>
        </w:rPr>
        <w:t xml:space="preserve">Schaeffer went on to say words to the effect that it took only three generations for it all to collapse. The first knew and respected the truth, the second, "the Silent Majority" lived off of the memory, and by the third generation, it was all but gone.</w:t>
      </w:r>
    </w:p>
    <w:p>
      <w:pPr>
        <w:spacing w:after="160"/>
      </w:pPr>
      <w:r>
        <w:rPr>
          <w:rFonts w:ascii="Arial" w:cs="Arial" w:eastAsia="Arial" w:hAnsi="Arial"/>
          <w:sz w:val="22"/>
          <w:szCs w:val="22"/>
        </w:rPr>
        <w:t xml:space="preserve">We live in such a time as this. Whole generations are like Pharaoh who arrogantly boasted that he "knew not the Lord" (Exodus 5:2) Our children are technologically smart, even brilliant, but they know not the Lord and they are lost. Whole denominations are following them into the abyss, living proof that 20th Century liberal Protestantism has failed, not Reformation Protestantism.</w:t>
      </w:r>
    </w:p>
    <w:p>
      <w:pPr>
        <w:spacing w:after="160"/>
      </w:pPr>
      <w:r>
        <w:rPr>
          <w:rFonts w:ascii="Arial" w:cs="Arial" w:eastAsia="Arial" w:hAnsi="Arial"/>
          <w:sz w:val="22"/>
          <w:szCs w:val="22"/>
        </w:rPr>
        <w:t xml:space="preserve">The Episcopal Church has lead the Protestant liberal pack over the cliff over pansexuality. It is paying dearly for its sins of commission.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A. Robert Hirschfeld was elected Bishop Coadjutor of New Hampshire this past week in a diocese that Is in danger of committing collective spiritual suicide following the disastrous reign of V. Gene Robinson who dumped his wife, and picked up a man off a Caribbean beach that he "married". In complete humility, of course, he then spent his waking hours justifying his behavior to the whole world to the neglect of his diocese. He even managed to drop a Unitarian prayer at Obama's inauguration.</w:t>
      </w:r>
    </w:p>
    <w:p>
      <w:pPr>
        <w:spacing w:after="160"/>
      </w:pPr>
      <w:r>
        <w:rPr>
          <w:rFonts w:ascii="Arial" w:cs="Arial" w:eastAsia="Arial" w:hAnsi="Arial"/>
          <w:sz w:val="22"/>
          <w:szCs w:val="22"/>
        </w:rPr>
        <w:t xml:space="preserve">Hirschfeld has a strong socially acceptable liberal background and comes from the Diocese of Western Massachusetts. Hirschfield was serving at Grace Church in Amherst. He is heterosexual rather than homosexual (would it have made any difference?). Still there is little likelihood the diocese of 37 parishes will now suddenly thrive. He is not an evangelical. Nothing will change in the diocese.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Another Episcopal cathedral died this past week. This time in Wilmington, Delaware. I attended its funeral and heard choristers sing There is a balm in Gilead, marking the end of 161 years of worshipping life at the Cathedral Church of St. John. It was hard to find any balm in a building that has stood as a neighborhood landmark in America's First State. By all accounts, it still has many good years left in it. Tragically, it no longer has enough parishioners to keep the doors open as its coffers have run dry.</w:t>
      </w:r>
    </w:p>
    <w:p>
      <w:pPr>
        <w:spacing w:after="160"/>
      </w:pPr>
      <w:r>
        <w:rPr>
          <w:rFonts w:ascii="Arial" w:cs="Arial" w:eastAsia="Arial" w:hAnsi="Arial"/>
          <w:sz w:val="22"/>
          <w:szCs w:val="22"/>
        </w:rPr>
        <w:t xml:space="preserve">Former Presiding Bishop Frank Griswold gave an "appreciation and thanksgiving sermon" dropping the usual "sacred space", "sacred place" and "giving thanks for the sacred presence" (whatever that means) themes familiar to Episcopalians. He recalled the "many emotions" the church brought to peoples' minds, but in fact his sermon was a eulogy, a memorial service for a cathedral that will now join many others that have closed in The Episcopal Church from Kalamazoo in Western Michigan to Providence, Rhode Island, and perhaps, in time, even the Washington National Cathedral. Most Episcopal cathedrals are on life support. Over the next 20 years, they will quietly close and be sold off to developers.</w:t>
      </w:r>
    </w:p>
    <w:p>
      <w:pPr>
        <w:spacing w:after="160"/>
      </w:pPr>
      <w:r>
        <w:rPr>
          <w:rFonts w:ascii="Arial" w:cs="Arial" w:eastAsia="Arial" w:hAnsi="Arial"/>
          <w:sz w:val="22"/>
          <w:szCs w:val="22"/>
        </w:rPr>
        <w:t xml:space="preserve">In July, a decommissioning will take place, a sort of ecclesiastical funeral service for family and friends. The cathedral will then be dismantled and its parts, including a magnificent set of stained glass windows over the altar, sold off to the highest bidder.</w:t>
      </w:r>
    </w:p>
    <w:p>
      <w:pPr>
        <w:spacing w:after="160"/>
      </w:pPr>
      <w:r>
        <w:rPr>
          <w:rFonts w:ascii="Arial" w:cs="Arial" w:eastAsia="Arial" w:hAnsi="Arial"/>
          <w:sz w:val="22"/>
          <w:szCs w:val="22"/>
        </w:rPr>
        <w:t xml:space="preserve">As these aging, sad looking Episcopalians looked around them for the last time, the lines of one congregational hymn captured the moment, "Mortal pride and earthly glory, sword and crown betray our trust; though with care and toil we build them, tower and temple fall to dust."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President of the Episcopal Church House of Deputies, Bonnie Anderson will not stand election for another term. She made the announcement this week. She said she wanted to spend more time with her family. This will certainly end the acrimony that has built up between her and Presiding Bishop Jefferts Schori. She said she will serve the House of Deputies as President at full capacity until the "gavel goes down" on July 12 in Indianapolis.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Three clerics in the Diocese of Bethlehem (PA), all former Roman Catholic priests, got a shock this week when they received notice from their former Catholic diocese that their status as Roman Catholic priests is about to change. They were told they are going to be laicized.</w:t>
      </w:r>
    </w:p>
    <w:p>
      <w:pPr>
        <w:spacing w:after="160"/>
      </w:pPr>
      <w:r>
        <w:rPr>
          <w:rFonts w:ascii="Arial" w:cs="Arial" w:eastAsia="Arial" w:hAnsi="Arial"/>
          <w:sz w:val="22"/>
          <w:szCs w:val="22"/>
        </w:rPr>
        <w:t xml:space="preserve">The Rev. Canon Bill Lewellis, the Rev. Canon Michael Piovane, and the Rev. Donald Schaible II all received notice from the Rev. Monsignor Gerald Gobitas, the Diocese of Allentown's Secretary for Clergy, that the eastern Pennsylvania Catholic diocese will be appealing to the Vatican for laicization on their behalf. This basically means that within the Roman Catholic Church, they will be reduced to the rank of laity and no longer recognized as priests by the Church of Rome.</w:t>
      </w:r>
    </w:p>
    <w:p>
      <w:pPr>
        <w:spacing w:after="160"/>
      </w:pPr>
      <w:r>
        <w:rPr>
          <w:rFonts w:ascii="Arial" w:cs="Arial" w:eastAsia="Arial" w:hAnsi="Arial"/>
          <w:sz w:val="22"/>
          <w:szCs w:val="22"/>
        </w:rPr>
        <w:t xml:space="preserve">Not so fast, said the three priests. All of them reject the idea that they must be laicized and will strongly oppose it if contacted by Rome. All three former Roman Catholic priests from the Catholic Diocese of Allentown, PA left the Catholic Church to become Episcopalians, got married, and have been serving in the diocese for a number of years. Interestingly enough, The Episcopal Church does not re-ordain converting Catholic priests. The Episcopal Church readily recognizes the validity of Catholic clerical orders and receives the converting Catholic cleric into The Episcopal Church with a specialized service entitled "The Reception of Priestly Orders."</w:t>
      </w:r>
    </w:p>
    <w:p>
      <w:pPr>
        <w:spacing w:after="160"/>
      </w:pPr>
      <w:r>
        <w:rPr>
          <w:rFonts w:ascii="Arial" w:cs="Arial" w:eastAsia="Arial" w:hAnsi="Arial"/>
          <w:sz w:val="22"/>
          <w:szCs w:val="22"/>
        </w:rPr>
        <w:t xml:space="preserve">Does one get the feeling that Rome, despite all the nice ARCIC talks, is in fact tightening the screws on the Anglican Communion? First, the Pope says that Anglican orders are invalid and Rome will never recognize them. Then he offers up a personal Ordinariate for fleeing traditionalist Anglicans. Now his archbishops want to laicize any priest who flees from their midst without the correct paper work. Makes you glad we had a Reformation.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Sources in England have offered insights into the make-up of the Crown Nominations Commission who will eventually choose the next Archbishop of Canterbury. Well the shiv is in and there is virtually no way an orthodox person will be the next ABC.</w:t>
      </w:r>
    </w:p>
    <w:p>
      <w:pPr>
        <w:spacing w:after="160"/>
      </w:pPr>
      <w:r>
        <w:rPr>
          <w:rFonts w:ascii="Arial" w:cs="Arial" w:eastAsia="Arial" w:hAnsi="Arial"/>
          <w:sz w:val="22"/>
          <w:szCs w:val="22"/>
        </w:rPr>
        <w:t xml:space="preserve">The direction of the Commission is likely to be driven by TEC supporters, headed by the Archbishop of Wales, Barry Morgan who is closely aligned with the full agenda of the Episcopal Church that includes the likes of New Westminster Bishop Michael Ingham, TEC Presiding Bishop Jefferts Schori, Canadian Anglican Archbishop Fred Hiltz and many others.</w:t>
      </w:r>
    </w:p>
    <w:p>
      <w:pPr>
        <w:spacing w:after="160"/>
      </w:pPr>
      <w:r>
        <w:rPr>
          <w:rFonts w:ascii="Arial" w:cs="Arial" w:eastAsia="Arial" w:hAnsi="Arial"/>
          <w:sz w:val="22"/>
          <w:szCs w:val="22"/>
        </w:rPr>
        <w:t xml:space="preserve">Only 25% are in any sense conservative, which makes the Commission seriously unrepresentative of the Church of England but more seriously representing pan Anglican pansexual Western attitudes.</w:t>
      </w:r>
    </w:p>
    <w:p>
      <w:pPr>
        <w:spacing w:after="160"/>
      </w:pPr>
      <w:r>
        <w:rPr>
          <w:rFonts w:ascii="Arial" w:cs="Arial" w:eastAsia="Arial" w:hAnsi="Arial"/>
          <w:sz w:val="22"/>
          <w:szCs w:val="22"/>
        </w:rPr>
        <w:t xml:space="preserve">It is, therefore, unlikely to appoint any candidate with conservative credentials of any kind.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is now all but a done deal that the Church of England will ordain women to the episcopacy. In a meeting behind closed doors in York, the Church's House of Bishops gave its approval to legislation to admit women to the episcopacy and rejected a series of attempts to significantly water down the powers of future female bishops.</w:t>
      </w:r>
    </w:p>
    <w:p>
      <w:pPr>
        <w:spacing w:after="160"/>
      </w:pPr>
      <w:r>
        <w:rPr>
          <w:rFonts w:ascii="Arial" w:cs="Arial" w:eastAsia="Arial" w:hAnsi="Arial"/>
          <w:sz w:val="22"/>
          <w:szCs w:val="22"/>
        </w:rPr>
        <w:t xml:space="preserve">But they also agreed to a key protection for conservative evangelicals and Anglo Catholics who object to women bishops on theological grounds. In theory the vote clears the way for the church's General Synod to have a final vote on the issue in July.</w:t>
      </w:r>
    </w:p>
    <w:p>
      <w:pPr>
        <w:spacing w:after="160"/>
      </w:pPr>
      <w:r>
        <w:rPr>
          <w:rFonts w:ascii="Arial" w:cs="Arial" w:eastAsia="Arial" w:hAnsi="Arial"/>
          <w:sz w:val="22"/>
          <w:szCs w:val="22"/>
        </w:rPr>
        <w:t xml:space="preserve">There are signs it has plunged the Church into further uncertainty amid fears that the compromise failed to satisfy either side in the debate. The Anglo-Catholic organization Forward in Faith welcomed the amendments to the draft legislation on women bishops passed by the House of Bishops.</w:t>
      </w:r>
    </w:p>
    <w:p>
      <w:pPr>
        <w:spacing w:after="160"/>
      </w:pPr>
      <w:r>
        <w:rPr>
          <w:rFonts w:ascii="Arial" w:cs="Arial" w:eastAsia="Arial" w:hAnsi="Arial"/>
          <w:sz w:val="22"/>
          <w:szCs w:val="22"/>
        </w:rPr>
        <w:t xml:space="preserve">The first amendment secures the provision of bishops for traditional catholics and conservative evangelicals who are not simply male, but who share the theological convictions of those to whom they will minister. Traditional catholics means bishops ordained into the historic episcopate, as we understand it. The draft Measure now recognizes that our position is one of legitimate theological conviction for which the Church of England must provide. This principle will be enshrined in law.</w:t>
      </w:r>
    </w:p>
    <w:p>
      <w:pPr>
        <w:spacing w:after="160"/>
      </w:pPr>
      <w:r>
        <w:rPr>
          <w:rFonts w:ascii="Arial" w:cs="Arial" w:eastAsia="Arial" w:hAnsi="Arial"/>
          <w:sz w:val="22"/>
          <w:szCs w:val="22"/>
        </w:rPr>
        <w:t xml:space="preserve">The second amendment helpfully clarifies that the charism of episcopal ministry derives from the fact of a bishop's ordination, and is not by delegation from another bishop.</w:t>
      </w:r>
    </w:p>
    <w:p>
      <w:pPr>
        <w:spacing w:after="160"/>
      </w:pPr>
      <w:r>
        <w:rPr>
          <w:rFonts w:ascii="Arial" w:cs="Arial" w:eastAsia="Arial" w:hAnsi="Arial"/>
          <w:sz w:val="22"/>
          <w:szCs w:val="22"/>
        </w:rPr>
        <w:t xml:space="preserve">It was disappointing that the amendment, which would have implemented co-ordinate jurisdiction, was not passed. The draft Measure stills fails, therefore, to address questions of jurisdiction and authority in the way we need.</w:t>
      </w:r>
    </w:p>
    <w:p>
      <w:pPr>
        <w:spacing w:after="160"/>
      </w:pPr>
      <w:r>
        <w:rPr>
          <w:rFonts w:ascii="Arial" w:cs="Arial" w:eastAsia="Arial" w:hAnsi="Arial"/>
          <w:sz w:val="22"/>
          <w:szCs w:val="22"/>
        </w:rPr>
        <w:t xml:space="preserve">The Rev. Rod Thomas of REFORM expressed dismay over the women bishops statement, "We are grateful to those in the House of Bishops who have sought to protect the unity of the Church of England by seeking better provision for those Anglicans who cannot accept the oversight of female bishops. However we are disappointed that none of the very many compromise options that we and others suggested has been acted upon.</w:t>
      </w:r>
    </w:p>
    <w:p>
      <w:pPr>
        <w:spacing w:after="160"/>
      </w:pPr>
      <w:r>
        <w:rPr>
          <w:rFonts w:ascii="Arial" w:cs="Arial" w:eastAsia="Arial" w:hAnsi="Arial"/>
          <w:sz w:val="22"/>
          <w:szCs w:val="22"/>
        </w:rPr>
        <w:t xml:space="preserve">"While we recognize that these small amendments could be helpful, we are dismayed that the assurance for our future ministry within the Church of England will rest on what a Code of Practice says. Not only have the provisions of this Code yet to be agreed, but also, as we all know, Codes of Practice are frequently changed over time. This means that we are being asked to base our futures on a shifting foundation. In particular we are concerned that those considering ordination in the future could be discriminated against because of their views on the difference between men's and women's ministries."</w:t>
      </w:r>
    </w:p>
    <w:p>
      <w:pPr>
        <w:spacing w:after="160"/>
      </w:pPr>
      <w:r>
        <w:rPr>
          <w:rFonts w:ascii="Arial" w:cs="Arial" w:eastAsia="Arial" w:hAnsi="Arial"/>
          <w:sz w:val="22"/>
          <w:szCs w:val="22"/>
        </w:rPr>
        <w:t xml:space="preserve">Earlier, a petition signed by more than 2,200 Anglican women who oppose women bishops was presented to the House of Bishops at the start of their meeting in York. General Synod member Susie Leafe, who organized the petition, commented, "Not all the women in the Church of England think having women bishops is a great idea - our petition proves that, and we ask our bishops to recognize that and make proper provision for us. We believe that God created men and women equal but different, and that those differences are seen in the God-given roles that men and women have within the family and within God's household, the church." Mrs. Leafe continued, "This is not an outdated view held by a few 'diehard traditionalists'. Our survey of those who signed the petition shows that they come from churches that are growing, youthful and very female friendly." A survey of 185 churches whose clergy supported this petition found that:</w:t>
      </w:r>
    </w:p>
    <w:p>
      <w:pPr>
        <w:spacing w:after="160"/>
      </w:pPr>
      <w:r>
        <w:rPr>
          <w:rFonts w:ascii="Arial" w:cs="Arial" w:eastAsia="Arial" w:hAnsi="Arial"/>
          <w:sz w:val="22"/>
          <w:szCs w:val="22"/>
        </w:rPr>
        <w:t xml:space="preserve">* Two thirds of the churches had grown over 10 years, with a third growing by more than 33% per year</w:t>
      </w:r>
    </w:p>
    <w:p>
      <w:pPr>
        <w:spacing w:after="160"/>
      </w:pPr>
      <w:r>
        <w:rPr>
          <w:rFonts w:ascii="Arial" w:cs="Arial" w:eastAsia="Arial" w:hAnsi="Arial"/>
          <w:sz w:val="22"/>
          <w:szCs w:val="22"/>
        </w:rPr>
        <w:t xml:space="preserve">* A quarter of the churches had planted at least one new church or congregation in the past 10 years.</w:t>
      </w:r>
    </w:p>
    <w:p>
      <w:pPr>
        <w:spacing w:after="160"/>
      </w:pPr>
      <w:r>
        <w:rPr>
          <w:rFonts w:ascii="Arial" w:cs="Arial" w:eastAsia="Arial" w:hAnsi="Arial"/>
          <w:sz w:val="22"/>
          <w:szCs w:val="22"/>
        </w:rPr>
        <w:t xml:space="preserve">* One third of their congregations is aged fewer than 30</w:t>
      </w:r>
    </w:p>
    <w:p>
      <w:pPr>
        <w:spacing w:after="160"/>
      </w:pPr>
      <w:r>
        <w:rPr>
          <w:rFonts w:ascii="Arial" w:cs="Arial" w:eastAsia="Arial" w:hAnsi="Arial"/>
          <w:sz w:val="22"/>
          <w:szCs w:val="22"/>
        </w:rPr>
        <w:t xml:space="preserve">* They have an average of seven women in leadership roles within their church Families Mrs. Leafe added, "It is little short of extraordinary that the Church of England would even consider losing such a vibrant and growing group of people by not providing for our views."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Eastern Oregon Diocesan proposal CO40 to allow unbaptized persons to participate in Holy Communion to be presented at GC2012 got the interest of one wag. "In chemistry CO is the designation for Carbon Monoxide - deadly to inhale. Youngsters were likely to be put off its religious content altogether."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Anglican Church of Canada's three most Eastern provinces could merge into one. Clearly liberal Christianity is not working out as hailed and Archbishop Fred Hiltz's cloned views of Katharine Jefferts Schori is not exactly brokering in new congregations. Of course Hiltz is in thrall with New Westminster Bishop Michael Ingham's idea of church growth and property grabbing programs, which effectively slices and dices churches ridding him of those frightful evangelical types. In their place he puts a priest with a strong background in the cigarette industry - truly death affirming. Perhaps the West and Eastern provinces will collapse together.</w:t>
      </w:r>
    </w:p>
    <w:p>
      <w:pPr>
        <w:spacing w:after="160"/>
      </w:pPr>
      <w:r>
        <w:rPr>
          <w:rFonts w:ascii="Arial" w:cs="Arial" w:eastAsia="Arial" w:hAnsi="Arial"/>
          <w:sz w:val="22"/>
          <w:szCs w:val="22"/>
        </w:rPr>
        <w:t xml:space="preserve">Meantime, the Anglican Diocese of Western Newfoundland could become part of a larger provincial diocese if changes to the ecclesiastical province of Canada go ahead.</w:t>
      </w:r>
    </w:p>
    <w:p>
      <w:pPr>
        <w:spacing w:after="160"/>
      </w:pPr>
      <w:r>
        <w:rPr>
          <w:rFonts w:ascii="Arial" w:cs="Arial" w:eastAsia="Arial" w:hAnsi="Arial"/>
          <w:sz w:val="22"/>
          <w:szCs w:val="22"/>
        </w:rPr>
        <w:t xml:space="preserve">According to an article from the Anglican Journal published on the Anglican Communion website, www.anglicancommunion.org, the ecclesiastical province of Canada is looking at reducing the number of its dioceses so it can carry out God's mission more efficiently.</w:t>
      </w:r>
    </w:p>
    <w:p>
      <w:pPr>
        <w:spacing w:after="160"/>
      </w:pPr>
      <w:r>
        <w:rPr>
          <w:rFonts w:ascii="Arial" w:cs="Arial" w:eastAsia="Arial" w:hAnsi="Arial"/>
          <w:sz w:val="22"/>
          <w:szCs w:val="22"/>
        </w:rPr>
        <w:t xml:space="preserve">Delegates to the September 2012 provincial synod will consider this possibility as one of several motions from the province's governance taskforce aimed at reforming church structures to enhance mission.</w:t>
      </w:r>
    </w:p>
    <w:p>
      <w:pPr>
        <w:spacing w:after="160"/>
      </w:pPr>
      <w:r>
        <w:rPr>
          <w:rFonts w:ascii="Arial" w:cs="Arial" w:eastAsia="Arial" w:hAnsi="Arial"/>
          <w:sz w:val="22"/>
          <w:szCs w:val="22"/>
        </w:rPr>
        <w:t xml:space="preserve">According to a background note to the notice of motion, the proposal "recognizes the changing demographic of the Anglican Church within the ecclesiastical province of Canada in terms of both decreasing numbers and the increased cost of providing ecclesiastical services within our seven existing dioceses."</w:t>
      </w:r>
    </w:p>
    <w:p>
      <w:pPr>
        <w:spacing w:after="160"/>
      </w:pPr>
      <w:r>
        <w:rPr>
          <w:rFonts w:ascii="Arial" w:cs="Arial" w:eastAsia="Arial" w:hAnsi="Arial"/>
          <w:sz w:val="22"/>
          <w:szCs w:val="22"/>
        </w:rPr>
        <w:t xml:space="preserve">The province of Canada comprises the country's seven easternmost dioceses - Montreal, Quebec, Fredericton, Nova Scotia and Prince Edward Island, Western Newfoundland, Central Newfoundland and Eastern Newfoundland and Labrador.</w:t>
      </w:r>
    </w:p>
    <w:p>
      <w:pPr>
        <w:spacing w:after="160"/>
      </w:pPr>
      <w:r>
        <w:rPr>
          <w:rFonts w:ascii="Arial" w:cs="Arial" w:eastAsia="Arial" w:hAnsi="Arial"/>
          <w:sz w:val="22"/>
          <w:szCs w:val="22"/>
        </w:rPr>
        <w:t xml:space="preserve">The article says a new configuration might see these dioceses merged into three: Montreal with Quebec; Fredericton with Nova Scotia and Prince Edward Island; and all three dioceses of Newfoundland and Labrador, Western, Central and Eastern.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Holy Family Church in Northern California is an inclusive Christian community seeking to serve Christ in all persons, says a blurb at its website. "We welcome those in spiritual need and those who are in search of hope and healing. We seek to develop and carry out programs tailored to those we are called to serve. We welcome children and youth in our worship services and programs and dedicate ourselves to their Christian nurture. We support one another in time of joy and sorrow and reach out to those in need with love and care. We love Christ and seek to make His love known."</w:t>
      </w:r>
    </w:p>
    <w:p>
      <w:pPr>
        <w:spacing w:after="160"/>
      </w:pPr>
      <w:r>
        <w:rPr>
          <w:rFonts w:ascii="Arial" w:cs="Arial" w:eastAsia="Arial" w:hAnsi="Arial"/>
          <w:sz w:val="22"/>
          <w:szCs w:val="22"/>
        </w:rPr>
        <w:t xml:space="preserve">AND THEN THE CHURCH WENT OUT OF BUSINESS. Inclusivity apparently didn't catch on.</w:t>
      </w:r>
    </w:p>
    <w:p>
      <w:pPr>
        <w:spacing w:after="160"/>
      </w:pPr>
      <w:r>
        <w:rPr>
          <w:rFonts w:ascii="Arial" w:cs="Arial" w:eastAsia="Arial" w:hAnsi="Arial"/>
          <w:sz w:val="22"/>
          <w:szCs w:val="22"/>
        </w:rPr>
        <w:t xml:space="preserve">You can read all about it here: http://holyfamilyepiscopalrp.org/page13.html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Traditional Anglican Communion has suspended Archbishop John Hepworth, the Anglican prelate whose desire for full communion with the Holy See helped occasion Pope Benedict's 2009 apostolic constitution on Anglican ordinariates.</w:t>
      </w:r>
    </w:p>
    <w:p>
      <w:pPr>
        <w:spacing w:after="160"/>
      </w:pPr>
      <w:r>
        <w:rPr>
          <w:rFonts w:ascii="Arial" w:cs="Arial" w:eastAsia="Arial" w:hAnsi="Arial"/>
          <w:sz w:val="22"/>
          <w:szCs w:val="22"/>
        </w:rPr>
        <w:t xml:space="preserve">Hepworth, a former Catholic priest who subsequently married, divorced, and remarried, served as primate of the Traditional Anglican Communion from 2002 until March 2012. Because of the suspension, he is now no longer the traditional Anglican bishop ordinary of Australia.</w:t>
      </w:r>
    </w:p>
    <w:p>
      <w:pPr>
        <w:spacing w:after="160"/>
      </w:pPr>
      <w:r>
        <w:rPr>
          <w:rFonts w:ascii="Arial" w:cs="Arial" w:eastAsia="Arial" w:hAnsi="Arial"/>
          <w:sz w:val="22"/>
          <w:szCs w:val="22"/>
        </w:rPr>
        <w:t xml:space="preserve">Hepworth's suspension follows the resignation of Peter Slipper, a priest of the Traditional Anglican Communion, as speaker of the Australian House of Representatives, amid allegations of financial impropriety and sexual harassment.</w:t>
      </w:r>
    </w:p>
    <w:p>
      <w:pPr>
        <w:spacing w:after="160"/>
      </w:pPr>
      <w:r>
        <w:rPr>
          <w:rFonts w:ascii="Arial" w:cs="Arial" w:eastAsia="Arial" w:hAnsi="Arial"/>
          <w:sz w:val="22"/>
          <w:szCs w:val="22"/>
        </w:rPr>
        <w:t xml:space="preserve">Oh what a tangled web we weave...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During a conversation at Washington National Cathedral between Desmond Tutu and Katharine Jefferts Schori this week about mission the Presiding Bishop made this comment, "... mission is about receiving love and then responding by going out into the world to spread that love. It is a matter of calling the near and the far off together into the fold; it is about healing and reconciling; it is about making that love incarnate in the lives of people around us and in the lives of people on the other end of the earth."</w:t>
      </w:r>
    </w:p>
    <w:p>
      <w:pPr>
        <w:spacing w:after="160"/>
      </w:pPr>
      <w:r>
        <w:rPr>
          <w:rFonts w:ascii="Arial" w:cs="Arial" w:eastAsia="Arial" w:hAnsi="Arial"/>
          <w:sz w:val="22"/>
          <w:szCs w:val="22"/>
        </w:rPr>
        <w:t xml:space="preserve">Say what. Perhaps she might consider spreading a little of that "love" around her own church by requesting the following:</w:t>
      </w:r>
    </w:p>
    <w:p>
      <w:pPr>
        <w:spacing w:after="160"/>
      </w:pPr>
      <w:r>
        <w:rPr>
          <w:rFonts w:ascii="Arial" w:cs="Arial" w:eastAsia="Arial" w:hAnsi="Arial"/>
          <w:sz w:val="22"/>
          <w:szCs w:val="22"/>
        </w:rPr>
        <w:t xml:space="preserve">A. All Episcopal bishops in TEC that are faced with fleeing parishes should settle such property disputes without lawsuits and, in a gracious moment of hospitality, suspend the Dennis Canon (before David Booth Beers bankrupts the church with his fees.)</w:t>
      </w:r>
    </w:p>
    <w:p>
      <w:pPr>
        <w:spacing w:after="160"/>
      </w:pPr>
      <w:r>
        <w:rPr>
          <w:rFonts w:ascii="Arial" w:cs="Arial" w:eastAsia="Arial" w:hAnsi="Arial"/>
          <w:sz w:val="22"/>
          <w:szCs w:val="22"/>
        </w:rPr>
        <w:t xml:space="preserve">B. Liberal and revisionist Episcopal diocesan bishops must agree to allow ordinands from the Evangelical Trinity School for Ministry to take their priests into their dioceses. A letter will do, nothing fancy.</w:t>
      </w:r>
    </w:p>
    <w:p>
      <w:pPr>
        <w:spacing w:after="160"/>
      </w:pPr>
      <w:r>
        <w:rPr>
          <w:rFonts w:ascii="Arial" w:cs="Arial" w:eastAsia="Arial" w:hAnsi="Arial"/>
          <w:sz w:val="22"/>
          <w:szCs w:val="22"/>
        </w:rPr>
        <w:t xml:space="preserve">C. Anglo-Catholics who wish to use a Prayer Book earlier than 1979 be permitted to use it without fear of retribution from a liberal bishop.</w:t>
      </w:r>
    </w:p>
    <w:p>
      <w:pPr>
        <w:spacing w:after="160"/>
      </w:pPr>
      <w:r>
        <w:rPr>
          <w:rFonts w:ascii="Arial" w:cs="Arial" w:eastAsia="Arial" w:hAnsi="Arial"/>
          <w:sz w:val="22"/>
          <w:szCs w:val="22"/>
        </w:rPr>
        <w:t xml:space="preserve">D. No diocese should be forced to ordain women priests against their consciences. A word of apology to Bishop Jack Iker would be especially appropriate here.</w:t>
      </w:r>
    </w:p>
    <w:p>
      <w:pPr>
        <w:spacing w:after="160"/>
      </w:pPr>
      <w:r>
        <w:rPr>
          <w:rFonts w:ascii="Arial" w:cs="Arial" w:eastAsia="Arial" w:hAnsi="Arial"/>
          <w:sz w:val="22"/>
          <w:szCs w:val="22"/>
        </w:rPr>
        <w:t xml:space="preserve">E. If and when Rites for the blessing of same-sex marriages or unions or whatever you want to call them are approved, that the consciences of those priests and bishops who DON'T want to perform them be respected. That's enough "love" for one digest...and for one Presiding Bishop.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Obama Administration has had a longstanding policy of trying to remove all references to Islam and Islamic ideology from discussions about terrorism. Widespread changes have been instituted in counterterrorism training with the result that many U.S. experts on radical Islam have now been sidelined and are restricted in what they may or may not teach about Islamic ideology.</w:t>
      </w:r>
    </w:p>
    <w:p>
      <w:pPr>
        <w:spacing w:after="160"/>
      </w:pPr>
      <w:r>
        <w:rPr>
          <w:rFonts w:ascii="Arial" w:cs="Arial" w:eastAsia="Arial" w:hAnsi="Arial"/>
          <w:sz w:val="22"/>
          <w:szCs w:val="22"/>
        </w:rPr>
        <w:t xml:space="preserve">For some time, the British government pursued a similar policy. However, seeing its shortcomings, they recently changed course. Recognizing the centrality of Islamist ideology to domestic radicalization, the United Kingdom re-launched the "Prevent" strategy. This strategy not only examines Islamist ideology, but also directly confronts it. As the UK government's June 2011 framework document states, "The Prevent program we inherited from the last Government was flawed... It failed to confront the extremist ideology at the heart of the threat we face." So as the British government is moving deeper into the study and confrontation of Islamist ideology, the United States is moving in the very opposite direction.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Outspoken atheist Richard Dawkins, author of the bestselling book The God Delusion, has shocked fellow unbelievers by backing education secretary Michael Gove's plan to send a free copy of the King James Bible to every state school in England.</w:t>
      </w:r>
    </w:p>
    <w:p>
      <w:pPr>
        <w:spacing w:after="160"/>
      </w:pPr>
      <w:r>
        <w:rPr>
          <w:rFonts w:ascii="Arial" w:cs="Arial" w:eastAsia="Arial" w:hAnsi="Arial"/>
          <w:sz w:val="22"/>
          <w:szCs w:val="22"/>
        </w:rPr>
        <w:t xml:space="preserve">Mr. Dawkins' views are out of line with those of the National Secular Society, which has claimed the £375,000 cost of the project is a waste of money and an attempt to promote Christianity in multi-faith schools. However, the Doctor of Science at Oxford University said that the reason he advocated Mr. Gove's Bible plan was not to encourage belief in its moral teachings, but instead to highlight its literary merits and influence on language. And, in a newspaper article, Mr. Dawkins went so far as to claim the Bible's pages are riddled with so much murder, slavery and theft that reading the Holy Book might be dangerous for one's health....Sometimes, you wonder if God hasn't got a real sense of humor after all and even the wicked do his bidding....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 leaders are concerned that new media platforms may be the next battleground for religious freedom.</w:t>
      </w:r>
    </w:p>
    <w:p>
      <w:pPr>
        <w:spacing w:after="160"/>
      </w:pPr>
      <w:r>
        <w:rPr>
          <w:rFonts w:ascii="Arial" w:cs="Arial" w:eastAsia="Arial" w:hAnsi="Arial"/>
          <w:sz w:val="22"/>
          <w:szCs w:val="22"/>
        </w:rPr>
        <w:t xml:space="preserve">The National Religious Broadcasters recently held a discussion in Washington, D.C., about the threat of censorship on web-based communications.</w:t>
      </w:r>
    </w:p>
    <w:p>
      <w:pPr>
        <w:spacing w:after="160"/>
      </w:pPr>
      <w:r>
        <w:rPr>
          <w:rFonts w:ascii="Arial" w:cs="Arial" w:eastAsia="Arial" w:hAnsi="Arial"/>
          <w:sz w:val="22"/>
          <w:szCs w:val="22"/>
        </w:rPr>
        <w:t xml:space="preserve">The group warns Christians to be aware of the "free market power" of companies like Apple, Google, and Facebook to "block viewpoints they don't agree with."</w:t>
      </w:r>
    </w:p>
    <w:p>
      <w:pPr>
        <w:spacing w:after="160"/>
      </w:pPr>
      <w:r>
        <w:rPr>
          <w:rFonts w:ascii="Arial" w:cs="Arial" w:eastAsia="Arial" w:hAnsi="Arial"/>
          <w:sz w:val="22"/>
          <w:szCs w:val="22"/>
        </w:rPr>
        <w:t xml:space="preserve">In a press release for the event, NRB Senior Vice President Craig Parshall claimed new media companies like these are "on a collision course with the free speech interests of citizens, ministries, and organizations" that use the Internet.</w:t>
      </w:r>
    </w:p>
    <w:p>
      <w:pPr>
        <w:spacing w:after="160"/>
      </w:pPr>
      <w:r>
        <w:rPr>
          <w:rFonts w:ascii="Arial" w:cs="Arial" w:eastAsia="Arial" w:hAnsi="Arial"/>
          <w:sz w:val="22"/>
          <w:szCs w:val="22"/>
        </w:rPr>
        <w:t xml:space="preserve">Last September, NRB released its "True Liberty in a New Media Age" report, calling out Apple, Google, and others for "anti-Christian censorship."</w:t>
      </w:r>
    </w:p>
    <w:p>
      <w:pPr>
        <w:spacing w:after="160"/>
      </w:pPr>
      <w:r>
        <w:rPr>
          <w:rFonts w:ascii="Arial" w:cs="Arial" w:eastAsia="Arial" w:hAnsi="Arial"/>
          <w:sz w:val="22"/>
          <w:szCs w:val="22"/>
        </w:rPr>
        <w:t xml:space="preserve">For example, the group found that Apple had twice removed apps from its iTunes store that expressed orthodox Christian viewpoints.</w:t>
      </w:r>
    </w:p>
    <w:p>
      <w:pPr>
        <w:spacing w:after="160"/>
      </w:pPr>
      <w:r>
        <w:rPr>
          <w:rFonts w:ascii="Arial" w:cs="Arial" w:eastAsia="Arial" w:hAnsi="Arial"/>
          <w:sz w:val="22"/>
          <w:szCs w:val="22"/>
        </w:rPr>
        <w:t xml:space="preserve">"Of the 425,000 apps available on Apple's iPhone, the only ones censored by Apple for expressing otherwise lawful viewpoints have been apps with Christian content," NRB researchers said in the report.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making preparations for General Convention this summer in Indianapolis. We need your support to bring you news from the frontline. Please consider a tax-deductible donation to make it possible for VOL's team to come. Every contribution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w:t>
      </w:r>
    </w:p>
    <w:p>
      <w:pPr>
        <w:spacing w:after="160"/>
      </w:pPr>
      <w:r>
        <w:rPr>
          <w:rFonts w:ascii="Arial" w:cs="Arial" w:eastAsia="Arial" w:hAnsi="Arial"/>
          <w:sz w:val="22"/>
          <w:szCs w:val="22"/>
        </w:rPr>
        <w:t xml:space="preserve">If you would like to set up your own foundation to support VOL and the charitable efforts you believe in then click here and see how you can contribute: 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david@virtueonline.org and we'll add their names.</w:t>
      </w:r>
    </w:p>
    <w:p>
      <w:pPr>
        <w:spacing w:after="160"/>
      </w:pPr>
      <w:r>
        <w:rPr>
          <w:rFonts w:ascii="Arial" w:cs="Arial" w:eastAsia="Arial" w:hAnsi="Arial"/>
          <w:sz w:val="22"/>
          <w:szCs w:val="22"/>
        </w:rPr>
        <w:t xml:space="preserve">If you are looking for a free theological education, go to VOL's Global Anglican Theological Institute (GATI) to join up: 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BISHOP FOR NH*CATHEDRAL DIES*3 TEC CLERICS FACE LAICIZATION*HOFD PREXY TO GO</dc:title>
  <dc:creator>VirtueOnline Archive</dc:creator>
  <cp:lastModifiedBy>Un-named</cp:lastModifiedBy>
  <cp:revision>1</cp:revision>
  <dcterms:created xsi:type="dcterms:W3CDTF">2026-04-22T11:55:38.854Z</dcterms:created>
  <dcterms:modified xsi:type="dcterms:W3CDTF">2026-04-22T11:55:38.854Z</dcterms:modified>
</cp:coreProperties>
</file>

<file path=docProps/custom.xml><?xml version="1.0" encoding="utf-8"?>
<Properties xmlns="http://schemas.openxmlformats.org/officeDocument/2006/custom-properties" xmlns:vt="http://schemas.openxmlformats.org/officeDocument/2006/docPropsVTypes"/>
</file>