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MUSLIM HACKS DAUGHTER TO DEATH WITH MACHETE FOR CONVERTING TO 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Spencer</w:t>
      </w:r>
    </w:p>
    <w:p>
      <w:pPr>
        <w:spacing w:after="160"/>
      </w:pPr>
      <w:r>
        <w:rPr>
          <w:rFonts w:ascii="Arial" w:cs="Arial" w:eastAsia="Arial" w:hAnsi="Arial"/>
          <w:sz w:val="22"/>
          <w:szCs w:val="22"/>
        </w:rPr>
        <w:t xml:space="preserve">http://www.jihadwatch.org/</w:t>
      </w:r>
    </w:p>
    <w:p>
      <w:pPr>
        <w:spacing w:after="160"/>
      </w:pPr>
      <w:r>
        <w:rPr>
          <w:rFonts w:ascii="Arial" w:cs="Arial" w:eastAsia="Arial" w:hAnsi="Arial"/>
          <w:sz w:val="22"/>
          <w:szCs w:val="22"/>
        </w:rPr>
        <w:t xml:space="preserve">March 8, 2014</w:t>
      </w:r>
    </w:p>
    <w:p>
      <w:pPr>
        <w:spacing w:after="160"/>
      </w:pPr>
      <w:r>
        <w:rPr>
          <w:rFonts w:ascii="Arial" w:cs="Arial" w:eastAsia="Arial" w:hAnsi="Arial"/>
          <w:sz w:val="22"/>
          <w:szCs w:val="22"/>
        </w:rPr>
        <w:t xml:space="preserve">Muhammad commanded: Whoever changed his Islamic religion, then kill him" (Bukhari 9.84.57). This is still the position of all the schools of Islamic jurisprudence, both Sunni and Shi'ite. Sheikh Yusuf al-Qaradawi, the most renowned and prominent Muslim cleric in the world, has stated: "The Muslim jurists are unanimous that apostates must be punished, yet they differ as to determining the kind of punishment to be inflicted upon them. The majority of them, including the four main schools of jurisprudence (Hanafi, Maliki, Shafi'i, and Hanbali) as well as the other four schools of jurisprudence (the four Shiite schools of Az-Zaidiyyah, Al-Ithna-'ashriyyah, Al-Ja'fariyyah, and Az-Zaheriyyah) agree that apostates must be executed." There is only disagreement over whether the law applies only to men, or to women also - some authorities hold that apostate women should not be killed, but only imprisoned in their houses until death.</w:t>
      </w:r>
    </w:p>
    <w:p>
      <w:pPr>
        <w:spacing w:after="160"/>
      </w:pPr>
      <w:r>
        <w:rPr>
          <w:rFonts w:ascii="Arial" w:cs="Arial" w:eastAsia="Arial" w:hAnsi="Arial"/>
          <w:sz w:val="22"/>
          <w:szCs w:val="22"/>
        </w:rPr>
        <w:t xml:space="preserve">Cairo's Al-Azhar University, the most prestigious and inﬂuential institution in the Sunni world, certifies as a reliable guide to the practice and faith of the orthodox Sunni Muslim community a manual of Islamic law that states: "When a person who has reached puberty and is sane voluntarily apostatizes from Islam, he deserves to be killed" (Reliance of the Traveller o8.1). Although the right to kill an apostate is reserved in Islamic law to the leader of the community and other Muslims can theoretically be punished for taking this duty upon themselves, in practice a Muslim who kills an apostate needs to pay no indemnity and perform no expiatory acts (as he must in other kinds of murder cases under classic Islamic law). This accommodation is made because killing an apostate "is killing someone who deserves to die" (Reliance of the Traveller o8.4).</w:t>
      </w:r>
    </w:p>
    <w:p>
      <w:pPr>
        <w:spacing w:after="160"/>
      </w:pPr>
      <w:r>
        <w:rPr>
          <w:rFonts w:ascii="Arial" w:cs="Arial" w:eastAsia="Arial" w:hAnsi="Arial"/>
          <w:sz w:val="22"/>
          <w:szCs w:val="22"/>
        </w:rPr>
        <w:t xml:space="preserve">Qaradawi even said last year: "If they had gotten rid of the apostasy punishment, Islam wouldn't exist today." And so Miss Kausara Isiaka died for the defense of Islam.</w:t>
      </w:r>
    </w:p>
    <w:p>
      <w:pPr>
        <w:spacing w:after="160"/>
      </w:pPr>
      <w:r>
        <w:rPr>
          <w:rFonts w:ascii="Arial" w:cs="Arial" w:eastAsia="Arial" w:hAnsi="Arial"/>
          <w:sz w:val="22"/>
          <w:szCs w:val="22"/>
        </w:rPr>
        <w:t xml:space="preserve">"Father allegedly kills daughter, attacks pastor, others for converting to Christianity," from the Osun Defender, March 6 (thanks to The Religion of Peace):</w:t>
      </w:r>
    </w:p>
    <w:p>
      <w:pPr>
        <w:spacing w:after="160"/>
      </w:pPr>
      <w:r>
        <w:rPr>
          <w:rFonts w:ascii="Arial" w:cs="Arial" w:eastAsia="Arial" w:hAnsi="Arial"/>
          <w:sz w:val="22"/>
          <w:szCs w:val="22"/>
        </w:rPr>
        <w:t xml:space="preserve">The Oyo State Police command has arrested a suspect in connection with the killing of his daughter, Miss Kausara Isiaka for allegedly converting to Christianity.</w:t>
      </w:r>
    </w:p>
    <w:p>
      <w:pPr>
        <w:spacing w:after="160"/>
      </w:pPr>
      <w:r>
        <w:rPr>
          <w:rFonts w:ascii="Arial" w:cs="Arial" w:eastAsia="Arial" w:hAnsi="Arial"/>
          <w:sz w:val="22"/>
          <w:szCs w:val="22"/>
        </w:rPr>
        <w:t xml:space="preserve">The suspect was alleged by Reverend Daniel Oladimeji, one of the four persons he attacked with machete that he suspected him to be the brain behind the attack.</w:t>
      </w:r>
    </w:p>
    <w:p>
      <w:pPr>
        <w:spacing w:after="160"/>
      </w:pPr>
      <w:r>
        <w:rPr>
          <w:rFonts w:ascii="Arial" w:cs="Arial" w:eastAsia="Arial" w:hAnsi="Arial"/>
          <w:sz w:val="22"/>
          <w:szCs w:val="22"/>
        </w:rPr>
        <w:t xml:space="preserve">According to the Police Public Relations Officer, DSP Olabisi Ilobanafor, one Mary Oladimeji, of Calvary Church, Ayekale, Ibadan reported the incident at the station at about 02:00 hours of February 26th 2014.</w:t>
      </w:r>
    </w:p>
    <w:p>
      <w:pPr>
        <w:spacing w:after="160"/>
      </w:pPr>
      <w:r>
        <w:rPr>
          <w:rFonts w:ascii="Arial" w:cs="Arial" w:eastAsia="Arial" w:hAnsi="Arial"/>
          <w:sz w:val="22"/>
          <w:szCs w:val="22"/>
        </w:rPr>
        <w:t xml:space="preserve">Though, the police are yet to determine his culpability or otherwise, the suspect allegedly sneaked into the church premises and inflicted machete cuts on the four persons.</w:t>
      </w:r>
    </w:p>
    <w:p>
      <w:pPr>
        <w:spacing w:after="160"/>
      </w:pPr>
      <w:r>
        <w:rPr>
          <w:rFonts w:ascii="Arial" w:cs="Arial" w:eastAsia="Arial" w:hAnsi="Arial"/>
          <w:sz w:val="22"/>
          <w:szCs w:val="22"/>
        </w:rPr>
        <w:t xml:space="preserve">The victims' names, according to the police, are Mary, Kausara Isiaka, Aanu and the pastor of the church.</w:t>
      </w:r>
    </w:p>
    <w:p>
      <w:pPr>
        <w:spacing w:after="160"/>
      </w:pPr>
      <w:r>
        <w:rPr>
          <w:rFonts w:ascii="Arial" w:cs="Arial" w:eastAsia="Arial" w:hAnsi="Arial"/>
          <w:sz w:val="22"/>
          <w:szCs w:val="22"/>
        </w:rPr>
        <w:t xml:space="preserve">It was further gathered that the father of the deceased who is a Muslim, allegedly pleaded severally with his daughter and threatened her to review her decision.</w:t>
      </w:r>
    </w:p>
    <w:p>
      <w:pPr>
        <w:spacing w:after="160"/>
      </w:pPr>
      <w:r>
        <w:rPr>
          <w:rFonts w:ascii="Arial" w:cs="Arial" w:eastAsia="Arial" w:hAnsi="Arial"/>
          <w:sz w:val="22"/>
          <w:szCs w:val="22"/>
        </w:rPr>
        <w:t xml:space="preserve">The police stated that the girl had to take refuge in the church.</w:t>
      </w:r>
    </w:p>
    <w:p>
      <w:pPr>
        <w:spacing w:after="160"/>
      </w:pPr>
      <w:r>
        <w:rPr>
          <w:rFonts w:ascii="Arial" w:cs="Arial" w:eastAsia="Arial" w:hAnsi="Arial"/>
          <w:sz w:val="22"/>
          <w:szCs w:val="22"/>
        </w:rPr>
        <w:t xml:space="preserve">But, on that fateful day, a yet-to-be identified attacker broke in and inflicted machete injuries on the victims while they were sleeping.</w:t>
      </w:r>
    </w:p>
    <w:p>
      <w:pPr>
        <w:spacing w:after="160"/>
      </w:pPr>
      <w:r>
        <w:rPr>
          <w:rFonts w:ascii="Arial" w:cs="Arial" w:eastAsia="Arial" w:hAnsi="Arial"/>
          <w:sz w:val="22"/>
          <w:szCs w:val="22"/>
        </w:rPr>
        <w:t xml:space="preserve">Out of the four victims, the police confirmed that her injuries were more severe than others.</w:t>
      </w:r>
    </w:p>
    <w:p>
      <w:pPr>
        <w:spacing w:after="160"/>
      </w:pPr>
      <w:r>
        <w:rPr>
          <w:rFonts w:ascii="Arial" w:cs="Arial" w:eastAsia="Arial" w:hAnsi="Arial"/>
          <w:sz w:val="22"/>
          <w:szCs w:val="22"/>
        </w:rPr>
        <w:t xml:space="preserve">Mary, the daughter of the suspect and other victims were rushed to Mobolaji Hospital, Oremeji, Ibadan where she later died....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MUSLIM HACKS DAUGHTER TO DEATH WITH MACHETE FOR CONVERTING TO CHRIST</dc:title>
  <dc:creator>VirtueOnline Archive</dc:creator>
  <cp:lastModifiedBy>Un-named</cp:lastModifiedBy>
  <cp:revision>1</cp:revision>
  <dcterms:created xsi:type="dcterms:W3CDTF">2026-04-22T11:55:53.811Z</dcterms:created>
  <dcterms:modified xsi:type="dcterms:W3CDTF">2026-04-22T11:55:53.811Z</dcterms:modified>
</cp:coreProperties>
</file>

<file path=docProps/custom.xml><?xml version="1.0" encoding="utf-8"?>
<Properties xmlns="http://schemas.openxmlformats.org/officeDocument/2006/custom-properties" xmlns:vt="http://schemas.openxmlformats.org/officeDocument/2006/docPropsVTypes"/>
</file>