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BARNABAS FUND  DIR. APPOINTED DEAN THEOLOGIAN FOR DIOCESE OF ABUJA</w:t>
      </w:r>
    </w:p>
    <w:p>
      <w:pPr>
        <w:pBdr>
          <w:bottom w:val="single" w:color="AAAAAA" w:sz="6"/>
        </w:pBdr>
        <w:spacing w:after="200" w:before="0"/>
      </w:pPr>
    </w:p>
    <w:p>
      <w:pPr>
        <w:spacing w:after="240"/>
      </w:pPr>
      <w:r>
        <w:rPr>
          <w:rFonts w:ascii="Arial" w:cs="Arial" w:eastAsia="Arial" w:hAnsi="Arial"/>
          <w:i/>
          <w:iCs/>
          <w:color w:val="666666"/>
          <w:sz w:val="20"/>
          <w:szCs w:val="20"/>
        </w:rPr>
        <w:t xml:space="preserve">Barnabas Fund's International Director Appointed Dean Theologian for Diocese of Abuja, Nigeria  |  May 8, 2009</w:t>
      </w:r>
    </w:p>
    <w:p>
      <w:pPr>
        <w:spacing w:after="160"/>
      </w:pPr>
      <w:r>
        <w:rPr>
          <w:rFonts w:ascii="Arial" w:cs="Arial" w:eastAsia="Arial" w:hAnsi="Arial"/>
          <w:sz w:val="22"/>
          <w:szCs w:val="22"/>
        </w:rPr>
        <w:t xml:space="preserve">http://www.barnabasfund.org</w:t>
      </w:r>
    </w:p>
    <w:p>
      <w:pPr>
        <w:spacing w:after="160"/>
      </w:pPr>
      <w:r>
        <w:rPr>
          <w:rFonts w:ascii="Arial" w:cs="Arial" w:eastAsia="Arial" w:hAnsi="Arial"/>
          <w:sz w:val="22"/>
          <w:szCs w:val="22"/>
        </w:rPr>
        <w:t xml:space="preserve">Barnabas Fund is pleased to announce that our International Director, Patrick Sookhdeo Ph.D., D.D., has been appointed Dean Theologian of the Diocese of Abuja, Nigeria.</w:t>
      </w:r>
    </w:p>
    <w:p>
      <w:pPr>
        <w:spacing w:after="160"/>
      </w:pPr>
      <w:r>
        <w:rPr>
          <w:rFonts w:ascii="Arial" w:cs="Arial" w:eastAsia="Arial" w:hAnsi="Arial"/>
          <w:sz w:val="22"/>
          <w:szCs w:val="22"/>
        </w:rPr>
        <w:t xml:space="preserve">His role will be to assist the Church of Nigeria, one of the fastest growing Anglican Churches in the world, which is facing a range of complex challenges in an environment shaped by both tradition and modernity, as well as by a context of religious, linguistic, cultural and ethnic diversity. Of particular importance is the increasing dominance of Islamic extremism, which often breaks out into violent conflict. In this context, the Church of Nigeria is seeking to respond at the theological, missiological, pastoral and practical levels.</w:t>
      </w:r>
    </w:p>
    <w:p>
      <w:pPr>
        <w:spacing w:after="160"/>
      </w:pPr>
      <w:r>
        <w:rPr>
          <w:rFonts w:ascii="Arial" w:cs="Arial" w:eastAsia="Arial" w:hAnsi="Arial"/>
          <w:sz w:val="22"/>
          <w:szCs w:val="22"/>
        </w:rPr>
        <w:t xml:space="preserve">The appointment, made by the Most Rev'd Peter J. Akinola D.D., Bishop of Abuja and Archbishop, Metropolitan and Primate of All Nigeria, came into effect on 10th April 2009.</w:t>
      </w:r>
    </w:p>
    <w:p>
      <w:pPr>
        <w:spacing w:after="160"/>
      </w:pPr>
      <w:r>
        <w:rPr>
          <w:rFonts w:ascii="Arial" w:cs="Arial" w:eastAsia="Arial" w:hAnsi="Arial"/>
          <w:sz w:val="22"/>
          <w:szCs w:val="22"/>
        </w:rPr>
        <w:t xml:space="preserve">"It is a great honour and a wonderful privilege to serve the Church of Nigeria in this way," comments Dr Sookhdeo. "I pray that the Lord will use this appointment for His glory and the strengthening of His Church and her leadership."</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Barnabas Fund International Headquarters</w:t>
      </w:r>
    </w:p>
    <w:p>
      <w:pPr>
        <w:spacing w:after="160"/>
      </w:pPr>
      <w:r>
        <w:rPr>
          <w:rFonts w:ascii="Arial" w:cs="Arial" w:eastAsia="Arial" w:hAnsi="Arial"/>
          <w:sz w:val="22"/>
          <w:szCs w:val="22"/>
        </w:rPr>
        <w:t xml:space="preserve">The Old Rectory, River Street</w:t>
      </w:r>
    </w:p>
    <w:p>
      <w:pPr>
        <w:spacing w:after="160"/>
      </w:pPr>
      <w:r>
        <w:rPr>
          <w:rFonts w:ascii="Arial" w:cs="Arial" w:eastAsia="Arial" w:hAnsi="Arial"/>
          <w:sz w:val="22"/>
          <w:szCs w:val="22"/>
        </w:rPr>
        <w:t xml:space="preserve">Pewsey, Wiltshire, SN9 5DB, UK</w:t>
      </w:r>
    </w:p>
    <w:p>
      <w:pPr>
        <w:spacing w:after="160"/>
      </w:pPr>
      <w:r>
        <w:rPr>
          <w:rFonts w:ascii="Arial" w:cs="Arial" w:eastAsia="Arial" w:hAnsi="Arial"/>
          <w:sz w:val="22"/>
          <w:szCs w:val="22"/>
        </w:rPr>
        <w:t xml:space="preserve">Phone +44 1672 564938</w:t>
      </w:r>
    </w:p>
    <w:p>
      <w:pPr>
        <w:spacing w:after="160"/>
      </w:pPr>
      <w:r>
        <w:rPr>
          <w:rFonts w:ascii="Arial" w:cs="Arial" w:eastAsia="Arial" w:hAnsi="Arial"/>
          <w:sz w:val="22"/>
          <w:szCs w:val="22"/>
        </w:rPr>
        <w:t xml:space="preserve">email: info@barnabasfund.org</w:t>
      </w:r>
    </w:p>
    <w:p>
      <w:pPr>
        <w:spacing w:after="160"/>
      </w:pPr>
      <w:r>
        <w:rPr>
          <w:rFonts w:ascii="Arial" w:cs="Arial" w:eastAsia="Arial" w:hAnsi="Arial"/>
          <w:sz w:val="22"/>
          <w:szCs w:val="22"/>
        </w:rPr>
        <w:t xml:space="preserve">http://www.barnabasfund.org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BARNABAS FUND  DIR. APPOINTED DEAN THEOLOGIAN FOR DIOCESE OF ABUJA</dc:title>
  <dc:creator>VirtueOnline Archive</dc:creator>
  <cp:lastModifiedBy>Un-named</cp:lastModifiedBy>
  <cp:revision>1</cp:revision>
  <dcterms:created xsi:type="dcterms:W3CDTF">2026-04-22T11:55:00.294Z</dcterms:created>
  <dcterms:modified xsi:type="dcterms:W3CDTF">2026-04-22T11:55:00.294Z</dcterms:modified>
</cp:coreProperties>
</file>

<file path=docProps/custom.xml><?xml version="1.0" encoding="utf-8"?>
<Properties xmlns="http://schemas.openxmlformats.org/officeDocument/2006/custom-properties" xmlns:vt="http://schemas.openxmlformats.org/officeDocument/2006/docPropsVTypes"/>
</file>