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AKINOLA'S PRIMACY: THE JOURNEY SO FAR</w:t>
      </w:r>
    </w:p>
    <w:p>
      <w:pPr>
        <w:pBdr>
          <w:bottom w:val="single" w:color="AAAAAA" w:sz="6"/>
        </w:pBdr>
        <w:spacing w:after="200" w:before="0"/>
      </w:pPr>
    </w:p>
    <w:p>
      <w:pPr>
        <w:spacing w:after="240"/>
      </w:pPr>
      <w:r>
        <w:rPr>
          <w:rFonts w:ascii="Arial" w:cs="Arial" w:eastAsia="Arial" w:hAnsi="Arial"/>
          <w:i/>
          <w:iCs/>
          <w:color w:val="666666"/>
          <w:sz w:val="20"/>
          <w:szCs w:val="20"/>
        </w:rPr>
        <w:t xml:space="preserve">By Gbenga Onayiga,</w:t>
      </w:r>
    </w:p>
    <w:p>
      <w:pPr>
        <w:spacing w:after="160"/>
      </w:pPr>
      <w:r>
        <w:rPr>
          <w:rFonts w:ascii="Arial" w:cs="Arial" w:eastAsia="Arial" w:hAnsi="Arial"/>
          <w:sz w:val="22"/>
          <w:szCs w:val="22"/>
        </w:rPr>
        <w:t xml:space="preserve">Nigeria Guardian</w:t>
      </w:r>
    </w:p>
    <w:p>
      <w:pPr>
        <w:spacing w:after="160"/>
      </w:pPr>
      <w:r>
        <w:rPr>
          <w:rFonts w:ascii="Arial" w:cs="Arial" w:eastAsia="Arial" w:hAnsi="Arial"/>
          <w:sz w:val="22"/>
          <w:szCs w:val="22"/>
        </w:rPr>
        <w:t xml:space="preserve">August 30th, 2009</w:t>
      </w:r>
    </w:p>
    <w:p>
      <w:pPr>
        <w:spacing w:after="160"/>
      </w:pPr>
      <w:r>
        <w:rPr>
          <w:rFonts w:ascii="Arial" w:cs="Arial" w:eastAsia="Arial" w:hAnsi="Arial"/>
          <w:sz w:val="22"/>
          <w:szCs w:val="22"/>
        </w:rPr>
        <w:t xml:space="preserve">The Beginning Of The Journey</w:t>
      </w:r>
    </w:p>
    <w:p>
      <w:pPr>
        <w:spacing w:after="160"/>
      </w:pPr>
      <w:r>
        <w:rPr>
          <w:rFonts w:ascii="Arial" w:cs="Arial" w:eastAsia="Arial" w:hAnsi="Arial"/>
          <w:sz w:val="22"/>
          <w:szCs w:val="22"/>
        </w:rPr>
        <w:t xml:space="preserve">Consequent upon the retirement of the 2nd Primate of the Church of Nigeria (Anglican Communion), Most Revd J.A. Adetiloye in December 1999, Most Revd Peter J.Akinola was, by Divine providence, duly elected the 3rd Primate of the Church of Nigeria on Tuesday, February 22, 2000. Archbishop Akinola, who was called from the carpentry of wood and materials to the carpentry of the Church of God, eventually proved to be a master craftman, who visualises a design and then perfectly brings it to reality. Before his election, as Primate, Archbishop Akinola was the Dean, Church of Nigeria, the Archbishop of the Province III (Northern Dioceses) and Bishop of Abuja. He had by divine grace and enablement built the Diocese of Abuja literally from nothing to the most viable Diocese of the Church of Nigeria. Thus for those who knew him, it was little wonder that his emergence as the Primate would definitely take the Church of Nigeria to a very high pedestal.</w:t>
      </w:r>
    </w:p>
    <w:p>
      <w:pPr>
        <w:spacing w:after="160"/>
      </w:pPr>
      <w:r>
        <w:rPr>
          <w:rFonts w:ascii="Arial" w:cs="Arial" w:eastAsia="Arial" w:hAnsi="Arial"/>
          <w:sz w:val="22"/>
          <w:szCs w:val="22"/>
        </w:rPr>
        <w:t xml:space="preserve">By the time Akinola became the Primate, the Church of Nigeria had been structured into three ecclesiastical provinces namely Province I, Province II, and Province III. It had 76 Dioceses and 76 Bishops. The Office of the Primate was situated at whatever Diocese the Primate emerged from. Most of the Churches were located in urban settings, with thousands of villages yet to be reached by the gospel of our Lord Jesus Christ. There was manifestation of paganism and syncretism; spirituality was shallow and many adherents paid little attention to Bible study, prayer and fasting. The spiritual growth rate of the Church was significantly low even though the Church witnessed a significant numerical growth. Commitment to Christ and obedience to the Biblical injunction was weak while conformity to the standard of the world had engulfed the church at all levels. Many of the members had become specialists in fomenting trouble and writing petition. There were also shortages in manpower and funds to the point that many Dioceses and Bishops had to beg in order to survive. Perhaps due to the lack of fund, many churches had evidently done away with works of charity and caring for the needy.</w:t>
      </w:r>
    </w:p>
    <w:p>
      <w:pPr>
        <w:spacing w:after="160"/>
      </w:pPr>
      <w:r>
        <w:rPr>
          <w:rFonts w:ascii="Arial" w:cs="Arial" w:eastAsia="Arial" w:hAnsi="Arial"/>
          <w:sz w:val="22"/>
          <w:szCs w:val="22"/>
        </w:rPr>
        <w:t xml:space="preserve">A Man Of Vision</w:t>
      </w:r>
    </w:p>
    <w:p>
      <w:pPr>
        <w:spacing w:after="160"/>
      </w:pPr>
      <w:r>
        <w:rPr>
          <w:rFonts w:ascii="Arial" w:cs="Arial" w:eastAsia="Arial" w:hAnsi="Arial"/>
          <w:sz w:val="22"/>
          <w:szCs w:val="22"/>
        </w:rPr>
        <w:t xml:space="preserve">If an achiever or an accomplished man is one who pursues set goals and accomplishes same; then the man, Peter Akinola is an undisputable achiever and an accomplished man. No sooner was he elected Primate than he undertook a frank and introspective appraisal of the church's situation, a visualisation of the desired situation and charting a course. Believing in a shared vision, the new Primate, Peter Akinola, used the occasion of his presentation in Abuja on March 25, 2000 to flag off the process of articulating the vision of the Church of Nigeria (Anglican Communion). Just two days after his presentation, Akinola embarked on a two-day visioning exercise with over 400 leaders of the church made up of bishops, clergy and laities, who represented all the Dioceses of the Church of Nigeria. He brought in some experts in visioning process including Chief Ernest Shonekan, former Head of State and Chairman, Vision 2010 and Prof. Alele Williams, former vice chancellor of the University of Benin as facilitators. The propositions of this body, which were based on the vision, which the Primate sold to them were harmonised and eventually adopted as the vision of the Church of Nigeria by the Church of Nigeria Standing Committee on June 5, 2000 at Owerri. The Vision states that:</w:t>
      </w:r>
    </w:p>
    <w:p>
      <w:pPr>
        <w:spacing w:after="160"/>
      </w:pPr>
      <w:r>
        <w:rPr>
          <w:rFonts w:ascii="Arial" w:cs="Arial" w:eastAsia="Arial" w:hAnsi="Arial"/>
          <w:sz w:val="22"/>
          <w:szCs w:val="22"/>
        </w:rPr>
        <w:t xml:space="preserve">The Church of Nigeria (Anglican Communion) shall be Bible-based, spiritually dynamic, united, disciplined, self-supporting, committed to pragmatic evangelism, social welfare and a church that epitomises the genuine love of Christ.</w:t>
      </w:r>
    </w:p>
    <w:p>
      <w:pPr>
        <w:spacing w:after="160"/>
      </w:pPr>
      <w:r>
        <w:rPr>
          <w:rFonts w:ascii="Arial" w:cs="Arial" w:eastAsia="Arial" w:hAnsi="Arial"/>
          <w:sz w:val="22"/>
          <w:szCs w:val="22"/>
        </w:rPr>
        <w:t xml:space="preserve">The vision is made up of five essential elements namely: Sustainable Spirituality, Rustic Evangelism and Church planting, Caring, Playing of active roles within the Anglican Communion and Ecumenical bodies and Self-reliance.</w:t>
      </w:r>
    </w:p>
    <w:p>
      <w:pPr>
        <w:spacing w:after="160"/>
      </w:pPr>
      <w:r>
        <w:rPr>
          <w:rFonts w:ascii="Arial" w:cs="Arial" w:eastAsia="Arial" w:hAnsi="Arial"/>
          <w:sz w:val="22"/>
          <w:szCs w:val="22"/>
        </w:rPr>
        <w:t xml:space="preserve">So, from the onset, the Archbishop set a clear-cut agenda for his Primacy and how he would lead the church in 10 years - God helping him.</w:t>
      </w:r>
    </w:p>
    <w:p>
      <w:pPr>
        <w:spacing w:after="160"/>
      </w:pPr>
      <w:r>
        <w:rPr>
          <w:rFonts w:ascii="Arial" w:cs="Arial" w:eastAsia="Arial" w:hAnsi="Arial"/>
          <w:sz w:val="22"/>
          <w:szCs w:val="22"/>
        </w:rPr>
        <w:t xml:space="preserve">A Hero Of Our Time</w:t>
      </w:r>
    </w:p>
    <w:p>
      <w:pPr>
        <w:spacing w:after="160"/>
      </w:pPr>
      <w:r>
        <w:rPr>
          <w:rFonts w:ascii="Arial" w:cs="Arial" w:eastAsia="Arial" w:hAnsi="Arial"/>
          <w:sz w:val="22"/>
          <w:szCs w:val="22"/>
        </w:rPr>
        <w:t xml:space="preserve">As the 10-year tenure of the Primate is coming to an end, the question is: How far has he gone in realising his vision? What has he bequeathed to his successor who will be elected shortly?</w:t>
      </w:r>
    </w:p>
    <w:p>
      <w:pPr>
        <w:spacing w:after="160"/>
      </w:pPr>
      <w:r>
        <w:rPr>
          <w:rFonts w:ascii="Arial" w:cs="Arial" w:eastAsia="Arial" w:hAnsi="Arial"/>
          <w:sz w:val="22"/>
          <w:szCs w:val="22"/>
        </w:rPr>
        <w:t xml:space="preserve">As a matter of fact, issues like these do not need to be overlaboured because, as one of our adages has it, "the protruding stomach of a pregnant woman cannot be covered with hand." It is there for everyone to see. Certainly, everyone can see what Church of Nigeria has become. But without knowing what it was, just a decade ago, and how it became what it is, not only that one may not appreciate what God has done for his church through this man, Peter Akinola. One may also misconceive some of the acts, which have been done as necessary means to the desired change. One may as well yield to the distortions of some mischief makers with ulterior motives.</w:t>
      </w:r>
    </w:p>
    <w:p>
      <w:pPr>
        <w:spacing w:after="160"/>
      </w:pPr>
      <w:r>
        <w:rPr>
          <w:rFonts w:ascii="Arial" w:cs="Arial" w:eastAsia="Arial" w:hAnsi="Arial"/>
          <w:sz w:val="22"/>
          <w:szCs w:val="22"/>
        </w:rPr>
        <w:t xml:space="preserve">An objective review of Primate Akinola's transformative journey in bringing the Church of Nigeria from where it was to where it is, speaks volumes about this doyen of apostle of Christ. He is known to be a focused man, a man of strong will, high spirituality and sound doctrine, a missionary to the core, a simple and selfless man, a tireless man full of wisdom and grace, a man willing to give his whole being or enter into trouble for the sake of the work of God, a courageous and outspoken man, a mentor and disciple of the first order, a master planner and an executor. Indeed, Primate Akinola, as the International US-based Time Magazine twice named him (in 2006 and 2007), is an acknowledged influential man (one of the 100 in the whole world) who has got the "clout" and "power" to move, not only the church, but also the world. He is the hero of our time.</w:t>
      </w:r>
    </w:p>
    <w:p>
      <w:pPr>
        <w:spacing w:after="160"/>
      </w:pPr>
      <w:r>
        <w:rPr>
          <w:rFonts w:ascii="Arial" w:cs="Arial" w:eastAsia="Arial" w:hAnsi="Arial"/>
          <w:sz w:val="22"/>
          <w:szCs w:val="22"/>
        </w:rPr>
        <w:t xml:space="preserve">Stock-taking: The Deeds Of Akinola</w:t>
      </w:r>
    </w:p>
    <w:p>
      <w:pPr>
        <w:spacing w:after="160"/>
      </w:pPr>
      <w:r>
        <w:rPr>
          <w:rFonts w:ascii="Arial" w:cs="Arial" w:eastAsia="Arial" w:hAnsi="Arial"/>
          <w:sz w:val="22"/>
          <w:szCs w:val="22"/>
        </w:rPr>
        <w:t xml:space="preserve">What actually has Primate Akinola done to earn the above accolade? What specifically has he done to realise the set goals of the vision?</w:t>
      </w:r>
    </w:p>
    <w:p>
      <w:pPr>
        <w:spacing w:after="160"/>
      </w:pPr>
      <w:r>
        <w:rPr>
          <w:rFonts w:ascii="Arial" w:cs="Arial" w:eastAsia="Arial" w:hAnsi="Arial"/>
          <w:sz w:val="22"/>
          <w:szCs w:val="22"/>
        </w:rPr>
        <w:t xml:space="preserve">All cannot be recounted. But let's start with his administrative wizardry and then take a look at the marked elements of the accomplished vision.</w:t>
      </w:r>
    </w:p>
    <w:p>
      <w:pPr>
        <w:spacing w:after="160"/>
      </w:pPr>
      <w:r>
        <w:rPr>
          <w:rFonts w:ascii="Arial" w:cs="Arial" w:eastAsia="Arial" w:hAnsi="Arial"/>
          <w:sz w:val="22"/>
          <w:szCs w:val="22"/>
        </w:rPr>
        <w:t xml:space="preserve">Astute Administration</w:t>
      </w:r>
    </w:p>
    <w:p>
      <w:pPr>
        <w:spacing w:after="160"/>
      </w:pPr>
      <w:r>
        <w:rPr>
          <w:rFonts w:ascii="Arial" w:cs="Arial" w:eastAsia="Arial" w:hAnsi="Arial"/>
          <w:sz w:val="22"/>
          <w:szCs w:val="22"/>
        </w:rPr>
        <w:t xml:space="preserve">It is one thing to know what is wrong and what to do to correct it, it is another to be able to deliver on the prescribed action plans. Anyone conversant with the goings-on in the Church of Nigeria (Anglican Communion) in the past 10 years cannot help but appreciate Archbishop Akinola's ingenuity in organising structures and managing resources. Under his astute administration, some of the various vision committees - 'institutional requirements for implementing the vision' have developed into Directorates with Directors that handle the different aspects of the Church's affairs. These include:</w:t>
      </w:r>
    </w:p>
    <w:p>
      <w:pPr>
        <w:spacing w:after="160"/>
      </w:pPr>
      <w:r>
        <w:rPr>
          <w:rFonts w:ascii="Arial" w:cs="Arial" w:eastAsia="Arial" w:hAnsi="Arial"/>
          <w:sz w:val="22"/>
          <w:szCs w:val="22"/>
        </w:rPr>
        <w:t xml:space="preserve">* Committee on Youth, Women's Work and Social Welfare</w:t>
      </w:r>
    </w:p>
    <w:p>
      <w:pPr>
        <w:spacing w:after="160"/>
      </w:pPr>
      <w:r>
        <w:rPr>
          <w:rFonts w:ascii="Arial" w:cs="Arial" w:eastAsia="Arial" w:hAnsi="Arial"/>
          <w:sz w:val="22"/>
          <w:szCs w:val="22"/>
        </w:rPr>
        <w:t xml:space="preserve">* Finance/Investment</w:t>
      </w:r>
    </w:p>
    <w:p>
      <w:pPr>
        <w:spacing w:after="160"/>
      </w:pPr>
      <w:r>
        <w:rPr>
          <w:rFonts w:ascii="Arial" w:cs="Arial" w:eastAsia="Arial" w:hAnsi="Arial"/>
          <w:sz w:val="22"/>
          <w:szCs w:val="22"/>
        </w:rPr>
        <w:t xml:space="preserve">* Theological and Doctrinal Matters</w:t>
      </w:r>
    </w:p>
    <w:p>
      <w:pPr>
        <w:spacing w:after="160"/>
      </w:pPr>
      <w:r>
        <w:rPr>
          <w:rFonts w:ascii="Arial" w:cs="Arial" w:eastAsia="Arial" w:hAnsi="Arial"/>
          <w:sz w:val="22"/>
          <w:szCs w:val="22"/>
        </w:rPr>
        <w:t xml:space="preserve">* Ecumenical and Interfaith Relations</w:t>
      </w:r>
    </w:p>
    <w:p>
      <w:pPr>
        <w:spacing w:after="160"/>
      </w:pPr>
      <w:r>
        <w:rPr>
          <w:rFonts w:ascii="Arial" w:cs="Arial" w:eastAsia="Arial" w:hAnsi="Arial"/>
          <w:sz w:val="22"/>
          <w:szCs w:val="22"/>
        </w:rPr>
        <w:t xml:space="preserve">* Global Inter-Anglican Relations</w:t>
      </w:r>
    </w:p>
    <w:p>
      <w:pPr>
        <w:spacing w:after="160"/>
      </w:pPr>
      <w:r>
        <w:rPr>
          <w:rFonts w:ascii="Arial" w:cs="Arial" w:eastAsia="Arial" w:hAnsi="Arial"/>
          <w:sz w:val="22"/>
          <w:szCs w:val="22"/>
        </w:rPr>
        <w:t xml:space="preserve">* Mission and Evangelism</w:t>
      </w:r>
    </w:p>
    <w:p>
      <w:pPr>
        <w:spacing w:after="160"/>
      </w:pPr>
      <w:r>
        <w:rPr>
          <w:rFonts w:ascii="Arial" w:cs="Arial" w:eastAsia="Arial" w:hAnsi="Arial"/>
          <w:sz w:val="22"/>
          <w:szCs w:val="22"/>
        </w:rPr>
        <w:t xml:space="preserve">* Communications With this administrative machinery Archbishop Akinola has been able to harness the Church's resources for greater effectiveness. The good thing in this area is his penchant for submitting his operations for the consideration of the majority of the Church members through the arms of the Church (the General Synod and its Standing Committee). The women were also carried along as they met and deliberated regularly on relevant issues at the Mothers' Union and Women's Guild national meetings under the amiable leadership of Mrs. Susan Akinola (Mama Primate). It is in this way that the Church arrived at many landmark decisions, which are behind the much progress currently witnessed in the Church. Some of these include:</w:t>
      </w:r>
    </w:p>
    <w:p>
      <w:pPr>
        <w:spacing w:after="160"/>
      </w:pPr>
      <w:r>
        <w:rPr>
          <w:rFonts w:ascii="Arial" w:cs="Arial" w:eastAsia="Arial" w:hAnsi="Arial"/>
          <w:sz w:val="22"/>
          <w:szCs w:val="22"/>
        </w:rPr>
        <w:t xml:space="preserve">* Constitutional amendment to the effect that "The Church of Nigeria (Anglican Communion) shall be in full communion with all Anglican Churches, Dioceses and Provinces that hold and maintain the Historic Faith, Doctrine, Sacrament and Discipline of the One, Holy, Catholic and Apostolic Church as the Lord has commanded in His holy word and as the same are received and taught in the Book of Common Prayer and the Ordinal of 1662 and the 39 Articles of Religion". This self-redefinition by the Church succeeded in setting the church free from any colonial structures. This is of critical importance particularly in the context of the recent theological and faith aberrations in the churches of the Western world.</w:t>
      </w:r>
    </w:p>
    <w:p>
      <w:pPr>
        <w:spacing w:after="160"/>
      </w:pPr>
      <w:r>
        <w:rPr>
          <w:rFonts w:ascii="Arial" w:cs="Arial" w:eastAsia="Arial" w:hAnsi="Arial"/>
          <w:sz w:val="22"/>
          <w:szCs w:val="22"/>
        </w:rPr>
        <w:t xml:space="preserve">* Constitutional amendment to the effect that the Secretariat and Headquarters of the Church of Nigeria (Anglican Communion) shall be in Abuja, FCT and shall be the seat of the Archbishop, Metropolitan and Primate of All Nigeria.</w:t>
      </w:r>
    </w:p>
    <w:p>
      <w:pPr>
        <w:spacing w:after="160"/>
      </w:pPr>
      <w:r>
        <w:rPr>
          <w:rFonts w:ascii="Arial" w:cs="Arial" w:eastAsia="Arial" w:hAnsi="Arial"/>
          <w:sz w:val="22"/>
          <w:szCs w:val="22"/>
        </w:rPr>
        <w:t xml:space="preserve">* Constitutional amendment to the effect that the Archbishop, Metropolitan and Primate of All Nigeria shall also be the Archbishop of Abuja Ecclesiastical Province and the Bishop of Abuja Diocese.</w:t>
      </w:r>
    </w:p>
    <w:p>
      <w:pPr>
        <w:spacing w:after="160"/>
      </w:pPr>
      <w:r>
        <w:rPr>
          <w:rFonts w:ascii="Arial" w:cs="Arial" w:eastAsia="Arial" w:hAnsi="Arial"/>
          <w:sz w:val="22"/>
          <w:szCs w:val="22"/>
        </w:rPr>
        <w:t xml:space="preserve">* Constitutional amendment of the Episcopal Electoral Process for the election of a successor Bishop at least three months before the translation or retirement of an incumbent Bishop.</w:t>
      </w:r>
    </w:p>
    <w:p>
      <w:pPr>
        <w:spacing w:after="160"/>
      </w:pPr>
      <w:r>
        <w:rPr>
          <w:rFonts w:ascii="Arial" w:cs="Arial" w:eastAsia="Arial" w:hAnsi="Arial"/>
          <w:sz w:val="22"/>
          <w:szCs w:val="22"/>
        </w:rPr>
        <w:t xml:space="preserve">* Upward review of the Church's salary structure with regard to Bishops and Clergy.</w:t>
      </w:r>
    </w:p>
    <w:p>
      <w:pPr>
        <w:spacing w:after="160"/>
      </w:pPr>
      <w:r>
        <w:rPr>
          <w:rFonts w:ascii="Arial" w:cs="Arial" w:eastAsia="Arial" w:hAnsi="Arial"/>
          <w:sz w:val="22"/>
          <w:szCs w:val="22"/>
        </w:rPr>
        <w:t xml:space="preserve">* The restructuring of the Church of Nigeria (Anglican Communion) meetings for hosting by Ecclesiastical Provinces. This was occasioned by the phenomenal growth in the number of Dioceses and the attendant increase in the number of representatives required at such meetings. With the above depictions of the visionary pedestal on which Akinola's Primacy was predicated, we are now ready to highlight some of the key elements that could be used as yardsticks in determining the success rate of his administration. These are still presented along the lines of the key elements of the Vision: spirituality, evangelism, unity, caring, relationship with other faiths and self-reliance.</w:t>
      </w:r>
    </w:p>
    <w:p>
      <w:pPr>
        <w:spacing w:after="160"/>
      </w:pPr>
      <w:r>
        <w:rPr>
          <w:rFonts w:ascii="Arial" w:cs="Arial" w:eastAsia="Arial" w:hAnsi="Arial"/>
          <w:sz w:val="22"/>
          <w:szCs w:val="22"/>
        </w:rPr>
        <w:t xml:space="preserve">A Church With Sustainable Spirituality</w:t>
      </w:r>
    </w:p>
    <w:p>
      <w:pPr>
        <w:spacing w:after="160"/>
      </w:pPr>
      <w:r>
        <w:rPr>
          <w:rFonts w:ascii="Arial" w:cs="Arial" w:eastAsia="Arial" w:hAnsi="Arial"/>
          <w:sz w:val="22"/>
          <w:szCs w:val="22"/>
        </w:rPr>
        <w:t xml:space="preserve">Spirituality was obviously identified as one of the key elements of the Church's Vision. According to the Vision;</w:t>
      </w:r>
    </w:p>
    <w:p>
      <w:pPr>
        <w:spacing w:after="160"/>
      </w:pPr>
      <w:r>
        <w:rPr>
          <w:rFonts w:ascii="Arial" w:cs="Arial" w:eastAsia="Arial" w:hAnsi="Arial"/>
          <w:sz w:val="22"/>
          <w:szCs w:val="22"/>
        </w:rPr>
        <w:t xml:space="preserve">This relates to our level of awareness of God's sovereignty. One's level of God-consciousness underscores one's attitude and relationship with God and man. All Christians must be devoted and must consistently seek the truth through prayer, meditation, continuous Bible study and devotion.</w:t>
      </w:r>
    </w:p>
    <w:p>
      <w:pPr>
        <w:spacing w:after="160"/>
      </w:pPr>
      <w:r>
        <w:rPr>
          <w:rFonts w:ascii="Arial" w:cs="Arial" w:eastAsia="Arial" w:hAnsi="Arial"/>
          <w:sz w:val="22"/>
          <w:szCs w:val="22"/>
        </w:rPr>
        <w:t xml:space="preserve">Accordingly, the expectations on the part of the Church were equally identifies as follows:</w:t>
      </w:r>
    </w:p>
    <w:p>
      <w:pPr>
        <w:spacing w:after="160"/>
      </w:pPr>
      <w:r>
        <w:rPr>
          <w:rFonts w:ascii="Arial" w:cs="Arial" w:eastAsia="Arial" w:hAnsi="Arial"/>
          <w:sz w:val="22"/>
          <w:szCs w:val="22"/>
        </w:rPr>
        <w:t xml:space="preserve">The Communion shall grow in spirituality and in the knowledge of the Bible and Christian learning. The methodology of Bible studies would be improved, better qualified leaders, both spiritually and academically, would be made to lead Bible studies, employing socratic system of study which is participatory. Bible study and prayer meetings will be merged to encourage greater participation and all members, not merely youths and women, shall participate in Bible study. All priests shall lead by example, exhibiting, indeed, exuding apparent Christ-like qualities. It is expected that male members of the Church shall emulate the women who serve through various organisations. Sermons shall be more vibrant and moving to sustain the interest of members. Priests and their wives as well as the laity shall be better trained.</w:t>
      </w:r>
    </w:p>
    <w:p>
      <w:pPr>
        <w:spacing w:after="160"/>
      </w:pPr>
      <w:r>
        <w:rPr>
          <w:rFonts w:ascii="Arial" w:cs="Arial" w:eastAsia="Arial" w:hAnsi="Arial"/>
          <w:sz w:val="22"/>
          <w:szCs w:val="22"/>
        </w:rPr>
        <w:t xml:space="preserve">The Church of Nigeria (Anglican Communion), at the instance of its spiritually vibrant Archbishop Peter Akinola, has within the past 10 years sought to improve the spirituality of its membership through the following programmes/activities:</w:t>
      </w:r>
    </w:p>
    <w:p>
      <w:pPr>
        <w:spacing w:after="160"/>
      </w:pPr>
      <w:r>
        <w:rPr>
          <w:rFonts w:ascii="Arial" w:cs="Arial" w:eastAsia="Arial" w:hAnsi="Arial"/>
          <w:sz w:val="22"/>
          <w:szCs w:val="22"/>
        </w:rPr>
        <w:t xml:space="preserve">Bishops' Annual Retreat</w:t>
      </w:r>
    </w:p>
    <w:p>
      <w:pPr>
        <w:spacing w:after="160"/>
      </w:pPr>
      <w:r>
        <w:rPr>
          <w:rFonts w:ascii="Arial" w:cs="Arial" w:eastAsia="Arial" w:hAnsi="Arial"/>
          <w:sz w:val="22"/>
          <w:szCs w:val="22"/>
        </w:rPr>
        <w:t xml:space="preserve">This has been holding in the second week of the month of January every year at the Ibru Retreat Centre, Agbarah-Otor. The Archbishop believes that once the Bishops are adequately empowered and resourced - it will certainly reflect in the various dioceses. During the retreats, various faith building exercises are carried out by the Bishops with the expectation that they will go to replicate the same for their clergy and lay members.</w:t>
      </w:r>
    </w:p>
    <w:p>
      <w:pPr>
        <w:spacing w:after="160"/>
      </w:pPr>
      <w:r>
        <w:rPr>
          <w:rFonts w:ascii="Arial" w:cs="Arial" w:eastAsia="Arial" w:hAnsi="Arial"/>
          <w:sz w:val="22"/>
          <w:szCs w:val="22"/>
        </w:rPr>
        <w:t xml:space="preserve">Regular Bible Studies</w:t>
      </w:r>
    </w:p>
    <w:p>
      <w:pPr>
        <w:spacing w:after="160"/>
      </w:pPr>
      <w:r>
        <w:rPr>
          <w:rFonts w:ascii="Arial" w:cs="Arial" w:eastAsia="Arial" w:hAnsi="Arial"/>
          <w:sz w:val="22"/>
          <w:szCs w:val="22"/>
        </w:rPr>
        <w:t xml:space="preserve">The Liturgy, Prayer and Spirituality Committee, which is part of the Mission and Evangelism Directorate has been responsible for the preparation and publication of Bible studies for every week of the year. These studies are circulated across the various Dioceses for use in the local churches and continue to address the vital areas of the Church's life and work.</w:t>
      </w:r>
    </w:p>
    <w:p>
      <w:pPr>
        <w:spacing w:after="160"/>
      </w:pPr>
      <w:r>
        <w:rPr>
          <w:rFonts w:ascii="Arial" w:cs="Arial" w:eastAsia="Arial" w:hAnsi="Arial"/>
          <w:sz w:val="22"/>
          <w:szCs w:val="22"/>
        </w:rPr>
        <w:t xml:space="preserve">Revision of the Book of Common Prayer and Reprinting of the Church Hymnal</w:t>
      </w:r>
    </w:p>
    <w:p>
      <w:pPr>
        <w:spacing w:after="160"/>
      </w:pPr>
      <w:r>
        <w:rPr>
          <w:rFonts w:ascii="Arial" w:cs="Arial" w:eastAsia="Arial" w:hAnsi="Arial"/>
          <w:sz w:val="22"/>
          <w:szCs w:val="22"/>
        </w:rPr>
        <w:t xml:space="preserve">This has come as a result of the Anglican traditional practice of appropriate liturgy and flair for good church music, which is evidently seen in Archbishop Akinola's operations and the churches of his Diocese. Wherever he goes, one sees that commitment to liturgical decorum, which is an essential part of true spirituality.</w:t>
      </w:r>
    </w:p>
    <w:p>
      <w:pPr>
        <w:spacing w:after="160"/>
      </w:pPr>
      <w:r>
        <w:rPr>
          <w:rFonts w:ascii="Arial" w:cs="Arial" w:eastAsia="Arial" w:hAnsi="Arial"/>
          <w:sz w:val="22"/>
          <w:szCs w:val="22"/>
        </w:rPr>
        <w:t xml:space="preserve">Fight for the Faith - Authority of the Scriptures</w:t>
      </w:r>
    </w:p>
    <w:p>
      <w:pPr>
        <w:spacing w:after="160"/>
      </w:pPr>
      <w:r>
        <w:rPr>
          <w:rFonts w:ascii="Arial" w:cs="Arial" w:eastAsia="Arial" w:hAnsi="Arial"/>
          <w:sz w:val="22"/>
          <w:szCs w:val="22"/>
        </w:rPr>
        <w:t xml:space="preserve">The Church's current frontline role in fighting against the liberal revisionist agenda of the West (Europe and America) is best understood as part of its commitment to authentic spirituality. This is borne out of the conviction that homosexuality and same-sex marriages are essentially manifestations of an underlying disrespect for the Holy Scriptures.</w:t>
      </w:r>
    </w:p>
    <w:p>
      <w:pPr>
        <w:spacing w:after="160"/>
      </w:pPr>
      <w:r>
        <w:rPr>
          <w:rFonts w:ascii="Arial" w:cs="Arial" w:eastAsia="Arial" w:hAnsi="Arial"/>
          <w:sz w:val="22"/>
          <w:szCs w:val="22"/>
        </w:rPr>
        <w:t xml:space="preserve">Reforms in Theological Colleges</w:t>
      </w:r>
    </w:p>
    <w:p>
      <w:pPr>
        <w:spacing w:after="160"/>
      </w:pPr>
      <w:r>
        <w:rPr>
          <w:rFonts w:ascii="Arial" w:cs="Arial" w:eastAsia="Arial" w:hAnsi="Arial"/>
          <w:sz w:val="22"/>
          <w:szCs w:val="22"/>
        </w:rPr>
        <w:t xml:space="preserve">As a response to the declining level of theological proficiency among the clergy, coupled with the emerging threat of liberalism, the Church under the leadership of Archbishop Akinola has been repositioning the theological colleges through enhanced funding, curriculum review and encouragement of higher theological studies. The defiance of Western liberalism has been predicated on the view that African churches consist of a leadership that is largely theologically ignorant and thus unable to decipher the issues involved in the current debate on human sexuality.</w:t>
      </w:r>
    </w:p>
    <w:p>
      <w:pPr>
        <w:spacing w:after="160"/>
      </w:pPr>
      <w:r>
        <w:rPr>
          <w:rFonts w:ascii="Arial" w:cs="Arial" w:eastAsia="Arial" w:hAnsi="Arial"/>
          <w:sz w:val="22"/>
          <w:szCs w:val="22"/>
        </w:rPr>
        <w:t xml:space="preserve">A Missionary Church (Holistic Evangelism And Church Planting)</w:t>
      </w:r>
    </w:p>
    <w:p>
      <w:pPr>
        <w:spacing w:after="160"/>
      </w:pPr>
      <w:r>
        <w:rPr>
          <w:rFonts w:ascii="Arial" w:cs="Arial" w:eastAsia="Arial" w:hAnsi="Arial"/>
          <w:sz w:val="22"/>
          <w:szCs w:val="22"/>
        </w:rPr>
        <w:t xml:space="preserve">This is the primary aspect of the Church's work, which received adequate attention in the articulation of the Vision.</w:t>
      </w:r>
    </w:p>
    <w:p>
      <w:pPr>
        <w:spacing w:after="160"/>
      </w:pPr>
      <w:r>
        <w:rPr>
          <w:rFonts w:ascii="Arial" w:cs="Arial" w:eastAsia="Arial" w:hAnsi="Arial"/>
          <w:sz w:val="22"/>
          <w:szCs w:val="22"/>
        </w:rPr>
        <w:t xml:space="preserve">Evangelism is the transfer of the knowledge of our Lord Jesus Christ and His goodness from one believer to another. This transfer takes place through preaching, Bible study, good neighbourliness, etc. Our Lord Jesus commanded us to "Go ye into all nations and make disciples of all men". Whosoever believes is saved. Evangelism is a key obligation of the Church and, indeed, all believers.</w:t>
      </w:r>
    </w:p>
    <w:p>
      <w:pPr>
        <w:spacing w:after="160"/>
      </w:pPr>
      <w:r>
        <w:rPr>
          <w:rFonts w:ascii="Arial" w:cs="Arial" w:eastAsia="Arial" w:hAnsi="Arial"/>
          <w:sz w:val="22"/>
          <w:szCs w:val="22"/>
        </w:rPr>
        <w:t xml:space="preserve">The Vision was forthcoming in terms of what is expected of the Church in this area:</w:t>
      </w:r>
    </w:p>
    <w:p>
      <w:pPr>
        <w:spacing w:after="160"/>
      </w:pPr>
      <w:r>
        <w:rPr>
          <w:rFonts w:ascii="Arial" w:cs="Arial" w:eastAsia="Arial" w:hAnsi="Arial"/>
          <w:sz w:val="22"/>
          <w:szCs w:val="22"/>
        </w:rPr>
        <w:t xml:space="preserve">The Church will seek to achieve improvement of its communication channels, enthrone detribalised thinking and actions by members and show genuine love for one another. Members must share the Church's vision with its leadership and strive to remove politics from Church affairs. The Church will also embark on a more vigorous translation of the prayer and other Christian books into local languages and have more literacy classes to produce members who will benefit from the translations. All adult members of the Church shall be required to take part in active evangelism and engage in more frequent outreaches, crusades and revivals, which will be closely monitored and supervised by the Church. The Church shall increase/restructure its schools, hospitals and vocational centres to promote evangelism. It shall aim to plant churches in locations - following the population as it moves and not waiting until permanent structures are established. The Church shall encourage active daily prayers and Bible reading in each home-led by the head of the family.</w:t>
      </w:r>
    </w:p>
    <w:p>
      <w:pPr>
        <w:spacing w:after="160"/>
      </w:pPr>
      <w:r>
        <w:rPr>
          <w:rFonts w:ascii="Arial" w:cs="Arial" w:eastAsia="Arial" w:hAnsi="Arial"/>
          <w:sz w:val="22"/>
          <w:szCs w:val="22"/>
        </w:rPr>
        <w:t xml:space="preserve">This has been an obvious area of emphasis of the administration, going by the amount of landmark decisions, activities and events recorded across the nation and beyond. The following are mentioned as examples:</w:t>
      </w:r>
    </w:p>
    <w:p>
      <w:pPr>
        <w:spacing w:after="160"/>
      </w:pPr>
      <w:r>
        <w:rPr>
          <w:rFonts w:ascii="Arial" w:cs="Arial" w:eastAsia="Arial" w:hAnsi="Arial"/>
          <w:sz w:val="22"/>
          <w:szCs w:val="22"/>
        </w:rPr>
        <w:t xml:space="preserve">Bible Study and Prayer Conferences</w:t>
      </w:r>
    </w:p>
    <w:p>
      <w:pPr>
        <w:spacing w:after="160"/>
      </w:pPr>
      <w:r>
        <w:rPr>
          <w:rFonts w:ascii="Arial" w:cs="Arial" w:eastAsia="Arial" w:hAnsi="Arial"/>
          <w:sz w:val="22"/>
          <w:szCs w:val="22"/>
        </w:rPr>
        <w:t xml:space="preserve">In addition to the preparation and publication of weekly Bible studies for the local congregations, every of the apex meetings of the Church of Nigeria (Anglican Communion) has been marked by resounding Bible study presentations most of which still ring bells in the minds of the church leaders. Equally worthy of note is the Primate's encouragement of the formation of the Anglican Prayer Conference which continues to make its rounds in gathering Anglican prayer warriors for battle.</w:t>
      </w:r>
    </w:p>
    <w:p>
      <w:pPr>
        <w:spacing w:after="160"/>
      </w:pPr>
      <w:r>
        <w:rPr>
          <w:rFonts w:ascii="Arial" w:cs="Arial" w:eastAsia="Arial" w:hAnsi="Arial"/>
          <w:sz w:val="22"/>
          <w:szCs w:val="22"/>
        </w:rPr>
        <w:t xml:space="preserve">Help to other African Churches/Dioceses</w:t>
      </w:r>
    </w:p>
    <w:p>
      <w:pPr>
        <w:spacing w:after="160"/>
      </w:pPr>
      <w:r>
        <w:rPr>
          <w:rFonts w:ascii="Arial" w:cs="Arial" w:eastAsia="Arial" w:hAnsi="Arial"/>
          <w:sz w:val="22"/>
          <w:szCs w:val="22"/>
        </w:rPr>
        <w:t xml:space="preserve">The Church of Nigeria (Anglican Communion) is known to have established evangelistic missions beyond its borders namely:</w:t>
      </w:r>
    </w:p>
    <w:p>
      <w:pPr>
        <w:spacing w:after="160"/>
      </w:pPr>
      <w:r>
        <w:rPr>
          <w:rFonts w:ascii="Arial" w:cs="Arial" w:eastAsia="Arial" w:hAnsi="Arial"/>
          <w:sz w:val="22"/>
          <w:szCs w:val="22"/>
        </w:rPr>
        <w:t xml:space="preserve">* A non-geographic Fulani Mission with an Episcopal supervision to cater for the evangelisation and spiritual nurture of the wandering Fulani herdsmen and their families.</w:t>
      </w:r>
    </w:p>
    <w:p>
      <w:pPr>
        <w:spacing w:after="160"/>
      </w:pPr>
      <w:r>
        <w:rPr>
          <w:rFonts w:ascii="Arial" w:cs="Arial" w:eastAsia="Arial" w:hAnsi="Arial"/>
          <w:sz w:val="22"/>
          <w:szCs w:val="22"/>
        </w:rPr>
        <w:t xml:space="preserve">* The consecration and sponsorship of a missionary Bishop to Congo and the purchase of a Jeep for the Primate of the Church of Congo (Anglican Communion).</w:t>
      </w:r>
    </w:p>
    <w:p>
      <w:pPr>
        <w:spacing w:after="160"/>
      </w:pPr>
      <w:r>
        <w:rPr>
          <w:rFonts w:ascii="Arial" w:cs="Arial" w:eastAsia="Arial" w:hAnsi="Arial"/>
          <w:sz w:val="22"/>
          <w:szCs w:val="22"/>
        </w:rPr>
        <w:t xml:space="preserve">* The establishment of the Convocation of Anglicans in North America (CANA) in response to the urgent need for the spiritual care of those standing for the faith that was once delivered to the saints and against the liberalism of The Episcopal Church of America (TEC). CNMS and the training of Mission Partners (Evangelists)</w:t>
      </w:r>
    </w:p>
    <w:p>
      <w:pPr>
        <w:spacing w:after="160"/>
      </w:pPr>
      <w:r>
        <w:rPr>
          <w:rFonts w:ascii="Arial" w:cs="Arial" w:eastAsia="Arial" w:hAnsi="Arial"/>
          <w:sz w:val="22"/>
          <w:szCs w:val="22"/>
        </w:rPr>
        <w:t xml:space="preserve">The Church of Nigeria (Anglican Communion), following the example of the Church Mission Society of the Church of England, established the Church of Nigeria Missionary Society which is charged, among other things - with the task of recruiting, training and deployment of Evangelists (called Mission Partners) to the different Dioceses across the national church.</w:t>
      </w:r>
    </w:p>
    <w:p>
      <w:pPr>
        <w:spacing w:after="160"/>
      </w:pPr>
      <w:r>
        <w:rPr>
          <w:rFonts w:ascii="Arial" w:cs="Arial" w:eastAsia="Arial" w:hAnsi="Arial"/>
          <w:sz w:val="22"/>
          <w:szCs w:val="22"/>
        </w:rPr>
        <w:t xml:space="preserve">Creation of Dioceses and Expansion of Anglican Presence</w:t>
      </w:r>
    </w:p>
    <w:p>
      <w:pPr>
        <w:spacing w:after="160"/>
      </w:pPr>
      <w:r>
        <w:rPr>
          <w:rFonts w:ascii="Arial" w:cs="Arial" w:eastAsia="Arial" w:hAnsi="Arial"/>
          <w:sz w:val="22"/>
          <w:szCs w:val="22"/>
        </w:rPr>
        <w:t xml:space="preserve">The most prominent feature in the recent evangelising effort of the Church - the creation and inauguration of many Dioceses and the election and consecration of their Bishops - has made the Anglican Church a household name in Nigeria. More than ever, the Anglican presence has been felt in every nook and cranny of the nation, as the Church of Nigeria (Anglican Communion) today consists of 161 Dioceses with 166 Bishops. Beside the obvious aspects of pure evangelism (proclamation of the gospel), this particular exercise of the Church has resulted in other attendant benefits, which include:</w:t>
      </w:r>
    </w:p>
    <w:p>
      <w:pPr>
        <w:spacing w:after="160"/>
      </w:pPr>
      <w:r>
        <w:rPr>
          <w:rFonts w:ascii="Arial" w:cs="Arial" w:eastAsia="Arial" w:hAnsi="Arial"/>
          <w:sz w:val="22"/>
          <w:szCs w:val="22"/>
        </w:rPr>
        <w:t xml:space="preserve">* Accessing hitherto untapped resources (human and material). That is to say, many people and places that were hardly involved in the Anglican ministry have come to see and feel the full impact of the Church's evangelistic move. And the testimonies so far have shown that these people and places have, in appreciation, continued to give themselves and their resources to further ministry of the Church.</w:t>
      </w:r>
    </w:p>
    <w:p>
      <w:pPr>
        <w:spacing w:after="160"/>
      </w:pPr>
      <w:r>
        <w:rPr>
          <w:rFonts w:ascii="Arial" w:cs="Arial" w:eastAsia="Arial" w:hAnsi="Arial"/>
          <w:sz w:val="22"/>
          <w:szCs w:val="22"/>
        </w:rPr>
        <w:t xml:space="preserve">Brokering Community Peaceful Relationships</w:t>
      </w:r>
    </w:p>
    <w:p>
      <w:pPr>
        <w:spacing w:after="160"/>
      </w:pPr>
      <w:r>
        <w:rPr>
          <w:rFonts w:ascii="Arial" w:cs="Arial" w:eastAsia="Arial" w:hAnsi="Arial"/>
          <w:sz w:val="22"/>
          <w:szCs w:val="22"/>
        </w:rPr>
        <w:t xml:space="preserve">Some of the communities involved in the current evangelistic drive of the Church of Nigeria (Anglican Communion) had not been in good terms with one another over so many years. And the Church has been instrumental to the amicable resolution of their misunderstandings and has brought them together in the fellowship of Christ's church.</w:t>
      </w:r>
    </w:p>
    <w:p>
      <w:pPr>
        <w:spacing w:after="160"/>
      </w:pPr>
      <w:r>
        <w:rPr>
          <w:rFonts w:ascii="Arial" w:cs="Arial" w:eastAsia="Arial" w:hAnsi="Arial"/>
          <w:sz w:val="22"/>
          <w:szCs w:val="22"/>
        </w:rPr>
        <w:t xml:space="preserve">Giving Voice to the Voiceless (Pathfinder for Governmental Developments)</w:t>
      </w:r>
    </w:p>
    <w:p>
      <w:pPr>
        <w:spacing w:after="160"/>
      </w:pPr>
      <w:r>
        <w:rPr>
          <w:rFonts w:ascii="Arial" w:cs="Arial" w:eastAsia="Arial" w:hAnsi="Arial"/>
          <w:sz w:val="22"/>
          <w:szCs w:val="22"/>
        </w:rPr>
        <w:t xml:space="preserve">The activities that have marked the creation of the new Dioceses have always attracted the attention of many at the various levels of our civil governance. And many times the appropriate arms of the government have been brought face to face with the plight of the communities they ought to be serving. Further still, the Bishops in these areas are fast becoming the voices of these hitherto voiceless communities, thus attracting governmental development to the people in addition to the developmental projects of the Church.</w:t>
      </w:r>
    </w:p>
    <w:p>
      <w:pPr>
        <w:spacing w:after="160"/>
      </w:pPr>
      <w:r>
        <w:rPr>
          <w:rFonts w:ascii="Arial" w:cs="Arial" w:eastAsia="Arial" w:hAnsi="Arial"/>
          <w:sz w:val="22"/>
          <w:szCs w:val="22"/>
        </w:rPr>
        <w:t xml:space="preserve">A Caring Church</w:t>
      </w:r>
    </w:p>
    <w:p>
      <w:pPr>
        <w:spacing w:after="160"/>
      </w:pPr>
      <w:r>
        <w:rPr>
          <w:rFonts w:ascii="Arial" w:cs="Arial" w:eastAsia="Arial" w:hAnsi="Arial"/>
          <w:sz w:val="22"/>
          <w:szCs w:val="22"/>
        </w:rPr>
        <w:t xml:space="preserve">The ministry of the Church is often seen as consisting of not only the proclamation of the Good News of Salvation but also the demonstration of the same in practical terms. The Caring Ministry of the Church constitutes an essential aspect of its demonstration of the Gospel to the world and the Vision catches this very aptly:</w:t>
      </w:r>
    </w:p>
    <w:p>
      <w:pPr>
        <w:spacing w:after="160"/>
      </w:pPr>
      <w:r>
        <w:rPr>
          <w:rFonts w:ascii="Arial" w:cs="Arial" w:eastAsia="Arial" w:hAnsi="Arial"/>
          <w:sz w:val="22"/>
          <w:szCs w:val="22"/>
        </w:rPr>
        <w:t xml:space="preserve">The Anglican Communion is fundamentally a caring Church. When a neighbour is ill, we should care for him. When she is hungry, we should feed her. We should share food and other materials with those in need so that, like the widow of Nain, the Lord can replenish our resources. The Anglican Communion must commit itself to caring for one another within the Church as well as others in Nigeria and the world at large.</w:t>
      </w:r>
    </w:p>
    <w:p>
      <w:pPr>
        <w:spacing w:after="160"/>
      </w:pPr>
      <w:r>
        <w:rPr>
          <w:rFonts w:ascii="Arial" w:cs="Arial" w:eastAsia="Arial" w:hAnsi="Arial"/>
          <w:sz w:val="22"/>
          <w:szCs w:val="22"/>
        </w:rPr>
        <w:t xml:space="preserve">The Church (ANGLICAN COMMUNION) shall: Demand of every child of God a caring attitude, support and care for those who face tribulation as a result of being converted to Christianity, develop a nationwide programme within the Church to provide support and care for those who deserve it, provide caring and neighbourly fellowship and financial support, especially for poor converts, tackle the issue of abandonment by friends and family, and undertake to provide decent burial for those having no persons to bury them.</w:t>
      </w:r>
    </w:p>
    <w:p>
      <w:pPr>
        <w:spacing w:after="160"/>
      </w:pPr>
      <w:r>
        <w:rPr>
          <w:rFonts w:ascii="Arial" w:cs="Arial" w:eastAsia="Arial" w:hAnsi="Arial"/>
          <w:sz w:val="22"/>
          <w:szCs w:val="22"/>
        </w:rPr>
        <w:t xml:space="preserve">The Church shall provide legal support to enforce constitutional right to freedom of worship and adequately publicise and educate Nigerians on the difficulties faced by converts in the northern parts of the country. The CNMS shall be restructured and provided with legal and social units to enhance its work. The Church shall evolve a sound and workable policy on a holistic proclamation of the gospel that provides for the care of the widows, widowers, the homeless, the jobless, the deprived, and the prisoner. The Church shall also look after African dioceses in every possible way, as its means shall dictate.</w:t>
      </w:r>
    </w:p>
    <w:p>
      <w:pPr>
        <w:spacing w:after="160"/>
      </w:pPr>
      <w:r>
        <w:rPr>
          <w:rFonts w:ascii="Arial" w:cs="Arial" w:eastAsia="Arial" w:hAnsi="Arial"/>
          <w:sz w:val="22"/>
          <w:szCs w:val="22"/>
        </w:rPr>
        <w:t xml:space="preserve">Health Care</w:t>
      </w:r>
    </w:p>
    <w:p>
      <w:pPr>
        <w:spacing w:after="160"/>
      </w:pPr>
      <w:r>
        <w:rPr>
          <w:rFonts w:ascii="Arial" w:cs="Arial" w:eastAsia="Arial" w:hAnsi="Arial"/>
          <w:sz w:val="22"/>
          <w:szCs w:val="22"/>
        </w:rPr>
        <w:t xml:space="preserve">The Anglican Communion will not only carry education to the people but will also bring health care to them to win new converts and check migration of members of the Anglican Church to other Churches and faiths. The Church shall be involved in health care delivery through ownership of health clinics, hospitals, etc. to improve the health of its members and non members, bring more converts to the fold and check migration of members to other Churches or faiths. Each district/diocese will begin to operate at least one health institute within twelve months of the acceptance of this report. Within five years, each province must maintain a hospital with at least 30-bed space.</w:t>
      </w:r>
    </w:p>
    <w:p>
      <w:pPr>
        <w:spacing w:after="160"/>
      </w:pPr>
      <w:r>
        <w:rPr>
          <w:rFonts w:ascii="Arial" w:cs="Arial" w:eastAsia="Arial" w:hAnsi="Arial"/>
          <w:sz w:val="22"/>
          <w:szCs w:val="22"/>
        </w:rPr>
        <w:t xml:space="preserve">Education</w:t>
      </w:r>
    </w:p>
    <w:p>
      <w:pPr>
        <w:spacing w:after="160"/>
      </w:pPr>
      <w:r>
        <w:rPr>
          <w:rFonts w:ascii="Arial" w:cs="Arial" w:eastAsia="Arial" w:hAnsi="Arial"/>
          <w:sz w:val="22"/>
          <w:szCs w:val="22"/>
        </w:rPr>
        <w:t xml:space="preserve">The Church is committed to the setting up of more secondary schools and the conversion of some institutions into full-fledged universities. Theological institutions will continue to be upgraded to universities or degree-awarding institutions. Where possible there will be no diocese without at least five primary schools and one secondary school. There will be no diocese where illiterate members exist. All members of any diocese will be able to read in, at least, one language. Each Province will establish quality vocational secondary institutions, including teacher training institutions where the workers will be well remunerated.</w:t>
      </w:r>
    </w:p>
    <w:p>
      <w:pPr>
        <w:spacing w:after="160"/>
      </w:pPr>
      <w:r>
        <w:rPr>
          <w:rFonts w:ascii="Arial" w:cs="Arial" w:eastAsia="Arial" w:hAnsi="Arial"/>
          <w:sz w:val="22"/>
          <w:szCs w:val="22"/>
        </w:rPr>
        <w:t xml:space="preserve">The evidences are many in this area of what the Church has been able to do in its bid to demonstrate the loving care of Jesus Christ. Once again we highlight but a few examples:</w:t>
      </w:r>
    </w:p>
    <w:p>
      <w:pPr>
        <w:spacing w:after="160"/>
      </w:pPr>
      <w:r>
        <w:rPr>
          <w:rFonts w:ascii="Arial" w:cs="Arial" w:eastAsia="Arial" w:hAnsi="Arial"/>
          <w:sz w:val="22"/>
          <w:szCs w:val="22"/>
        </w:rPr>
        <w:t xml:space="preserve">Individual and Corporate Welfare Schemes</w:t>
      </w:r>
    </w:p>
    <w:p>
      <w:pPr>
        <w:spacing w:after="160"/>
      </w:pPr>
      <w:r>
        <w:rPr>
          <w:rFonts w:ascii="Arial" w:cs="Arial" w:eastAsia="Arial" w:hAnsi="Arial"/>
          <w:sz w:val="22"/>
          <w:szCs w:val="22"/>
        </w:rPr>
        <w:t xml:space="preserve">Due to the various appropriate steps taken by the national church to inform, educate and sensitise its leadership and membership at the Diocesan level of administration, the Church has been able to deliver substantially on the welfare of the people through the various welfare schemes of the Dioceses and local parishes. Going across the country, one can notice the visible effort of the churches in this area. The effort focuses on the support of widows and orphans through teachings against traditions and practices that endanger their welfare and complicate their situations. And this cannot be separated from the numerical growth witnessed by the Church in recent times.</w:t>
      </w:r>
    </w:p>
    <w:p>
      <w:pPr>
        <w:spacing w:after="160"/>
      </w:pPr>
      <w:r>
        <w:rPr>
          <w:rFonts w:ascii="Arial" w:cs="Arial" w:eastAsia="Arial" w:hAnsi="Arial"/>
          <w:sz w:val="22"/>
          <w:szCs w:val="22"/>
        </w:rPr>
        <w:t xml:space="preserve">Establishment of Schools and Training Centres</w:t>
      </w:r>
    </w:p>
    <w:p>
      <w:pPr>
        <w:spacing w:after="160"/>
      </w:pPr>
      <w:r>
        <w:rPr>
          <w:rFonts w:ascii="Arial" w:cs="Arial" w:eastAsia="Arial" w:hAnsi="Arial"/>
          <w:sz w:val="22"/>
          <w:szCs w:val="22"/>
        </w:rPr>
        <w:t xml:space="preserve">Though a traditional area of the Church's ministry, there has been a recent upsurge in the Church's delivery on education. There is a visible effort to return to the ideals of mission schools that marked the glorious emergence of our nationhood. The school established by the churches range from day-care and nursery to secondary and vocational training schools.</w:t>
      </w:r>
    </w:p>
    <w:p>
      <w:pPr>
        <w:spacing w:after="160"/>
      </w:pPr>
      <w:r>
        <w:rPr>
          <w:rFonts w:ascii="Arial" w:cs="Arial" w:eastAsia="Arial" w:hAnsi="Arial"/>
          <w:sz w:val="22"/>
          <w:szCs w:val="22"/>
        </w:rPr>
        <w:t xml:space="preserve">Approval of the Vocational/Permanent Diaconate Ministry</w:t>
      </w:r>
    </w:p>
    <w:p>
      <w:pPr>
        <w:spacing w:after="160"/>
      </w:pPr>
      <w:r>
        <w:rPr>
          <w:rFonts w:ascii="Arial" w:cs="Arial" w:eastAsia="Arial" w:hAnsi="Arial"/>
          <w:sz w:val="22"/>
          <w:szCs w:val="22"/>
        </w:rPr>
        <w:t xml:space="preserve">In the desire to recognise the contribution of many professional individual men and women to the Church's ministry, it has approved the ordination of such men and women into the Vocational/Permanent Diaconate Ministry in line with the practice in other parts of the Communion. The ordination of women into the priesthood was, however, not approved for now for obvious reasons.</w:t>
      </w:r>
    </w:p>
    <w:p>
      <w:pPr>
        <w:spacing w:after="160"/>
      </w:pPr>
      <w:r>
        <w:rPr>
          <w:rFonts w:ascii="Arial" w:cs="Arial" w:eastAsia="Arial" w:hAnsi="Arial"/>
          <w:sz w:val="22"/>
          <w:szCs w:val="22"/>
        </w:rPr>
        <w:t xml:space="preserve">Establishment of Hospitals and Clinics</w:t>
      </w:r>
    </w:p>
    <w:p>
      <w:pPr>
        <w:spacing w:after="160"/>
      </w:pPr>
      <w:r>
        <w:rPr>
          <w:rFonts w:ascii="Arial" w:cs="Arial" w:eastAsia="Arial" w:hAnsi="Arial"/>
          <w:sz w:val="22"/>
          <w:szCs w:val="22"/>
        </w:rPr>
        <w:t xml:space="preserve">The Church of Nigeria (Anglican Communion) has supported the establishment of health-care centre of various kinds across the nation by the Dioceses. Many of these are still at infant stages, but we should not neglect these days of small beginnings.</w:t>
      </w:r>
    </w:p>
    <w:p>
      <w:pPr>
        <w:spacing w:after="160"/>
      </w:pPr>
      <w:r>
        <w:rPr>
          <w:rFonts w:ascii="Arial" w:cs="Arial" w:eastAsia="Arial" w:hAnsi="Arial"/>
          <w:sz w:val="22"/>
          <w:szCs w:val="22"/>
        </w:rPr>
        <w:t xml:space="preserve">HIV/AIDS Work</w:t>
      </w:r>
    </w:p>
    <w:p>
      <w:pPr>
        <w:spacing w:after="160"/>
      </w:pPr>
      <w:r>
        <w:rPr>
          <w:rFonts w:ascii="Arial" w:cs="Arial" w:eastAsia="Arial" w:hAnsi="Arial"/>
          <w:sz w:val="22"/>
          <w:szCs w:val="22"/>
        </w:rPr>
        <w:t xml:space="preserve">The Church has not been left out in the current fight against the HIV/AIDS pandemic. Its effort in this area includes fashioning and pursuing a five-year strategic policy and plan for the Church's response to the HIV/AIDS pandemic. The Church is playing a leading role in Africa in this area as the pioneer Coordinator of the Church of Nigeria (Anglican Communion) HIV/AIDS Project has moved on to be the Coordinator at the Africa regional (CAPA) level. The project, in line with its counterpart in the government circle, is aimed at mitigating the sufferings of those infected and affected by the HIV/AIDS scourge and its further spread.</w:t>
      </w:r>
    </w:p>
    <w:p>
      <w:pPr>
        <w:spacing w:after="160"/>
      </w:pPr>
      <w:r>
        <w:rPr>
          <w:rFonts w:ascii="Arial" w:cs="Arial" w:eastAsia="Arial" w:hAnsi="Arial"/>
          <w:sz w:val="22"/>
          <w:szCs w:val="22"/>
        </w:rPr>
        <w:t xml:space="preserve">A Relevant Church (Inter-Anglican/Ecumenical Relations)</w:t>
      </w:r>
    </w:p>
    <w:p>
      <w:pPr>
        <w:spacing w:after="160"/>
      </w:pPr>
      <w:r>
        <w:rPr>
          <w:rFonts w:ascii="Arial" w:cs="Arial" w:eastAsia="Arial" w:hAnsi="Arial"/>
          <w:sz w:val="22"/>
          <w:szCs w:val="22"/>
        </w:rPr>
        <w:t xml:space="preserve">The need for the Church to be relevant to its immediate context and beyond also received appropriate attention in the articulation of the Vision. Accordingly, it is stated:</w:t>
      </w:r>
    </w:p>
    <w:p>
      <w:pPr>
        <w:spacing w:after="160"/>
      </w:pPr>
      <w:r>
        <w:rPr>
          <w:rFonts w:ascii="Arial" w:cs="Arial" w:eastAsia="Arial" w:hAnsi="Arial"/>
          <w:sz w:val="22"/>
          <w:szCs w:val="22"/>
        </w:rPr>
        <w:t xml:space="preserve">Unity is strength. When we are united like a broom, it is hard to break us. Unity can be cultured through love, dialogue, effective communication and respect for the views of others. The unity of the Church can translate to the unity of the nation. To attain the goal of unity there has to be improvement in communication among members, detribalised thinking and taking actions that are purely objective and in the interest of the Church. There will be genuine love for one another, removal of ungodly party politics from the Church, and sharing of the Church's vision with the leadership.</w:t>
      </w:r>
    </w:p>
    <w:p>
      <w:pPr>
        <w:spacing w:after="160"/>
      </w:pPr>
      <w:r>
        <w:rPr>
          <w:rFonts w:ascii="Arial" w:cs="Arial" w:eastAsia="Arial" w:hAnsi="Arial"/>
          <w:sz w:val="22"/>
          <w:szCs w:val="22"/>
        </w:rPr>
        <w:t xml:space="preserve">* Relationships with other faiths - The Anglican Church is a welcoming Church. Ours is a democratic as well as a dynamic organisation. We preach Christ risen and ascended. We allow His love in us to flow and reach out to our brethren who may ultimately become co-adherents. The members of the Anglican Church are committed to establishing mutual co-operation with members of other faiths and religions. In this way, we can achieve the goals of winning more people to Christ and evolving a society that is just, caring, equitable, and one in which all can live in peace and true love. Creation of Ecclesiastical Provinces and Archbishoprics</w:t>
      </w:r>
    </w:p>
    <w:p>
      <w:pPr>
        <w:spacing w:after="160"/>
      </w:pPr>
      <w:r>
        <w:rPr>
          <w:rFonts w:ascii="Arial" w:cs="Arial" w:eastAsia="Arial" w:hAnsi="Arial"/>
          <w:sz w:val="22"/>
          <w:szCs w:val="22"/>
        </w:rPr>
        <w:t xml:space="preserve">One area where the largeness of Archbishop Akinola's heart has been most evident is in the re-structuring of the Church into more Ecclesiastical Provinces thus providing the opportunity for other Bishops to become Archbishops and for contiguous dioceses to work together. Today, the Church has fourteen Ecclesiastical Provinces and Provincial Archbishops. Through this arrangement, Archbishop Akinola has been able to share the Vision and burden of his administration with his brother archbishops, carrying them along on all major issues.</w:t>
      </w:r>
    </w:p>
    <w:p>
      <w:pPr>
        <w:spacing w:after="160"/>
      </w:pPr>
      <w:r>
        <w:rPr>
          <w:rFonts w:ascii="Arial" w:cs="Arial" w:eastAsia="Arial" w:hAnsi="Arial"/>
          <w:sz w:val="22"/>
          <w:szCs w:val="22"/>
        </w:rPr>
        <w:t xml:space="preserve">Global Inter-Anglican Relevance/Prominence</w:t>
      </w:r>
    </w:p>
    <w:p>
      <w:pPr>
        <w:spacing w:after="160"/>
      </w:pPr>
      <w:r>
        <w:rPr>
          <w:rFonts w:ascii="Arial" w:cs="Arial" w:eastAsia="Arial" w:hAnsi="Arial"/>
          <w:sz w:val="22"/>
          <w:szCs w:val="22"/>
        </w:rPr>
        <w:t xml:space="preserve">The Church of Nigeria (Anglican Communion) under Akinola's Primacy has proved very virile in its relationship within the Anglican Communion. This has been very visible in the leadership positions which Archbishop Akinola has occupied during this time and the various events that the Church has championed under his leadership. The following are typical to mention but a few:</w:t>
      </w:r>
    </w:p>
    <w:p>
      <w:pPr>
        <w:spacing w:after="160"/>
      </w:pPr>
      <w:r>
        <w:rPr>
          <w:rFonts w:ascii="Arial" w:cs="Arial" w:eastAsia="Arial" w:hAnsi="Arial"/>
          <w:sz w:val="22"/>
          <w:szCs w:val="22"/>
        </w:rPr>
        <w:t xml:space="preserve">Archbishop Akinola's Chairmanship of the Anglican Provinces of Africa (CAPA)</w:t>
      </w:r>
    </w:p>
    <w:p>
      <w:pPr>
        <w:spacing w:after="160"/>
      </w:pPr>
      <w:r>
        <w:rPr>
          <w:rFonts w:ascii="Arial" w:cs="Arial" w:eastAsia="Arial" w:hAnsi="Arial"/>
          <w:sz w:val="22"/>
          <w:szCs w:val="22"/>
        </w:rPr>
        <w:t xml:space="preserve">He organised the Anglican Bishops of Africa (All African Anglican Bishops Conference, Lagos-Nigeria, 2004) into a meeting for the first time in the history of the Anglican Communion. It is on record that the Church of Nigeria (Anglican Communion) sponsored many African Bishops who hitherto depended on Western foreign aid for any such international involvement.</w:t>
      </w:r>
    </w:p>
    <w:p>
      <w:pPr>
        <w:spacing w:after="160"/>
      </w:pPr>
      <w:r>
        <w:rPr>
          <w:rFonts w:ascii="Arial" w:cs="Arial" w:eastAsia="Arial" w:hAnsi="Arial"/>
          <w:sz w:val="22"/>
          <w:szCs w:val="22"/>
        </w:rPr>
        <w:t xml:space="preserve">* Under his Chairmanship of the Global South Anglican Partnership since 2002, the Global South-South Encounter was held on 25 - 31 October, 2005 in Egypt and the Anglican Catechism Project - the production of a Common Catechism in Outline for the entire Anglican Communion was initiated, sponsored and produced.</w:t>
      </w:r>
    </w:p>
    <w:p>
      <w:pPr>
        <w:spacing w:after="160"/>
      </w:pPr>
      <w:r>
        <w:rPr>
          <w:rFonts w:ascii="Arial" w:cs="Arial" w:eastAsia="Arial" w:hAnsi="Arial"/>
          <w:sz w:val="22"/>
          <w:szCs w:val="22"/>
        </w:rPr>
        <w:t xml:space="preserve">* The Chairmanship of the GAFCON Primates' Council under which the Global Anglican Future Conference (GAFCON) was organised and held at Jerusalem in June 2008 with more than three hundred participants from Nigeria. This conference, costing over a million dollars, was paid for by a few members of the Church. GAFCON has now grown to become a global Movement that continues to fight for the soul and future of the Anglican Communion as a Church that is faithful to the revealed and written Word of God. On the ecumenical front, evidences are equally rife of the achievements of Akinola's Primacy, prominent among which are:</w:t>
      </w:r>
    </w:p>
    <w:p>
      <w:pPr>
        <w:spacing w:after="160"/>
      </w:pPr>
      <w:r>
        <w:rPr>
          <w:rFonts w:ascii="Arial" w:cs="Arial" w:eastAsia="Arial" w:hAnsi="Arial"/>
          <w:sz w:val="22"/>
          <w:szCs w:val="22"/>
        </w:rPr>
        <w:t xml:space="preserve">President of the Christian Association of Nigeria (CAN)</w:t>
      </w:r>
    </w:p>
    <w:p>
      <w:pPr>
        <w:spacing w:after="160"/>
      </w:pPr>
      <w:r>
        <w:rPr>
          <w:rFonts w:ascii="Arial" w:cs="Arial" w:eastAsia="Arial" w:hAnsi="Arial"/>
          <w:sz w:val="22"/>
          <w:szCs w:val="22"/>
        </w:rPr>
        <w:t xml:space="preserve">The Primate became the national President of the body in 2003 and within 21 one months of his tenure moved swiftly with the very active support of well-meaning Nigerians, including former President Olusegun Obasanjo to complete the National Ecumenical Centre - a project which was stalled for about 15 years. This unique edifice has since been dedicated for use to the glory of God.</w:t>
      </w:r>
    </w:p>
    <w:p>
      <w:pPr>
        <w:spacing w:after="160"/>
      </w:pPr>
      <w:r>
        <w:rPr>
          <w:rFonts w:ascii="Arial" w:cs="Arial" w:eastAsia="Arial" w:hAnsi="Arial"/>
          <w:sz w:val="22"/>
          <w:szCs w:val="22"/>
        </w:rPr>
        <w:t xml:space="preserve">Global Leadership</w:t>
      </w:r>
    </w:p>
    <w:p>
      <w:pPr>
        <w:spacing w:after="160"/>
      </w:pPr>
      <w:r>
        <w:rPr>
          <w:rFonts w:ascii="Arial" w:cs="Arial" w:eastAsia="Arial" w:hAnsi="Arial"/>
          <w:sz w:val="22"/>
          <w:szCs w:val="22"/>
        </w:rPr>
        <w:t xml:space="preserve">The global significance of the Akinola's Primacy was not readily recognised until the Times Magazine - an international media of world repute, in 2006 listed the Archbishop as one of the world's most influential personalities.</w:t>
      </w:r>
    </w:p>
    <w:p>
      <w:pPr>
        <w:spacing w:after="160"/>
      </w:pPr>
      <w:r>
        <w:rPr>
          <w:rFonts w:ascii="Arial" w:cs="Arial" w:eastAsia="Arial" w:hAnsi="Arial"/>
          <w:sz w:val="22"/>
          <w:szCs w:val="22"/>
        </w:rPr>
        <w:t xml:space="preserve">A Self-reliant Church</w:t>
      </w:r>
    </w:p>
    <w:p>
      <w:pPr>
        <w:spacing w:after="160"/>
      </w:pPr>
      <w:r>
        <w:rPr>
          <w:rFonts w:ascii="Arial" w:cs="Arial" w:eastAsia="Arial" w:hAnsi="Arial"/>
          <w:sz w:val="22"/>
          <w:szCs w:val="22"/>
        </w:rPr>
        <w:t xml:space="preserve">From the colonial missionary days, the churches of Africa have been very dependent on foreign aid for any meaningful mission work. Thus, mission work has come to be defined along the line of giver and receiver rather than that of partnership of equal sides with each having something to give and to receive. This understanding has killed much of the self-initiatives of the churches of Africa. Akinola's Primacy envisioned a turn-around for the Church in this area by identifying the need for the Church of Nigeria in particular and the churches of Africa in general to become self-governing, self-propagating and self-sustaining. According to the vision;</w:t>
      </w:r>
    </w:p>
    <w:p>
      <w:pPr>
        <w:spacing w:after="160"/>
      </w:pPr>
      <w:r>
        <w:rPr>
          <w:rFonts w:ascii="Arial" w:cs="Arial" w:eastAsia="Arial" w:hAnsi="Arial"/>
          <w:sz w:val="22"/>
          <w:szCs w:val="22"/>
        </w:rPr>
        <w:t xml:space="preserve">The Church shall set up a theological/spirituality committee to work out general guidelines for teaching on those areas where the church is lacking (Bible study, praying, fasting, tithing). Ensure that every diocese, parish implements and effectively monitors the national programme. Identify, recruit, train and send out full time itinerant evangelists into every parish and every diocese. They must have goal of how many churches they have to plant in a given period. African dioceses need the help of the Church of Nigeria. It is our responsibility to look after them in every possible way we can. It is pertinent to observe that the way and manner some of our leaders go about, begging for foreign aid, is disgraceful. The method used in collecting some of the money to help the "poor in badly impoverished African churches" is ungodly. Therefore, the Church of Nigeria will work out a programme for self-reliance. The Church shall, as a matter of urgency, take its rightful place in the ecumenical community, both in and outside Nigeria to promote God's work.</w:t>
      </w:r>
    </w:p>
    <w:p>
      <w:pPr>
        <w:spacing w:after="160"/>
      </w:pPr>
      <w:r>
        <w:rPr>
          <w:rFonts w:ascii="Arial" w:cs="Arial" w:eastAsia="Arial" w:hAnsi="Arial"/>
          <w:sz w:val="22"/>
          <w:szCs w:val="22"/>
        </w:rPr>
        <w:t xml:space="preserve">It is therefore evident that the Church of Nigeria (Anglican Communion) under Akinola's Primacy identified the necessary connection between governance, propagation and sustainability and the need for the Church to be self-reliant in these matters. Accordingly, the Church has pursued these objectives in the following ways:</w:t>
      </w:r>
    </w:p>
    <w:p>
      <w:pPr>
        <w:spacing w:after="160"/>
      </w:pPr>
      <w:r>
        <w:rPr>
          <w:rFonts w:ascii="Arial" w:cs="Arial" w:eastAsia="Arial" w:hAnsi="Arial"/>
          <w:sz w:val="22"/>
          <w:szCs w:val="22"/>
        </w:rPr>
        <w:t xml:space="preserve">The Endowment Fund</w:t>
      </w:r>
    </w:p>
    <w:p>
      <w:pPr>
        <w:spacing w:after="160"/>
      </w:pPr>
      <w:r>
        <w:rPr>
          <w:rFonts w:ascii="Arial" w:cs="Arial" w:eastAsia="Arial" w:hAnsi="Arial"/>
          <w:sz w:val="22"/>
          <w:szCs w:val="22"/>
        </w:rPr>
        <w:t xml:space="preserve">Archbishop Akinola led the Church to establish an Endowment Fund of one billion naira, thus positioning the national Church to be well resourced to pursue its programmes and activities without hindrance in perpetuity as the fund is wisely invested to generate superior returns in various ways.</w:t>
      </w:r>
    </w:p>
    <w:p>
      <w:pPr>
        <w:spacing w:after="160"/>
      </w:pPr>
      <w:r>
        <w:rPr>
          <w:rFonts w:ascii="Arial" w:cs="Arial" w:eastAsia="Arial" w:hAnsi="Arial"/>
          <w:sz w:val="22"/>
          <w:szCs w:val="22"/>
        </w:rPr>
        <w:t xml:space="preserve">Diocesan Assessment Reduction</w:t>
      </w:r>
    </w:p>
    <w:p>
      <w:pPr>
        <w:spacing w:after="160"/>
      </w:pPr>
      <w:r>
        <w:rPr>
          <w:rFonts w:ascii="Arial" w:cs="Arial" w:eastAsia="Arial" w:hAnsi="Arial"/>
          <w:sz w:val="22"/>
          <w:szCs w:val="22"/>
        </w:rPr>
        <w:t xml:space="preserve">Consequently, the Diocesan Assessments to the national Church has been reduced to a near abolition level of less than three per cent of what it was in the year 2000 when the Primate assumed office. This token three per cent is for the Dioceses to have some sense of belonging; and it's intended to release funds for more evangelistic work at the Diocesan and Parish levels of the Church. The Bishops and their Dioceses were encouraged to relieve their parishes of the high burdens of assessment accordingly by exploring other ways of fund raising.</w:t>
      </w:r>
    </w:p>
    <w:p>
      <w:pPr>
        <w:spacing w:after="160"/>
      </w:pPr>
      <w:r>
        <w:rPr>
          <w:rFonts w:ascii="Arial" w:cs="Arial" w:eastAsia="Arial" w:hAnsi="Arial"/>
          <w:sz w:val="22"/>
          <w:szCs w:val="22"/>
        </w:rPr>
        <w:t xml:space="preserve">Increased Church Budget</w:t>
      </w:r>
    </w:p>
    <w:p>
      <w:pPr>
        <w:spacing w:after="160"/>
      </w:pPr>
      <w:r>
        <w:rPr>
          <w:rFonts w:ascii="Arial" w:cs="Arial" w:eastAsia="Arial" w:hAnsi="Arial"/>
          <w:sz w:val="22"/>
          <w:szCs w:val="22"/>
        </w:rPr>
        <w:t xml:space="preserve">The Church's national budget has however grown from less than N30m in 2002 all of which came from Assessment to N160m in 2009 with a mere N3m coming from Assessment.</w:t>
      </w:r>
    </w:p>
    <w:p>
      <w:pPr>
        <w:spacing w:after="160"/>
      </w:pPr>
      <w:r>
        <w:rPr>
          <w:rFonts w:ascii="Arial" w:cs="Arial" w:eastAsia="Arial" w:hAnsi="Arial"/>
          <w:sz w:val="22"/>
          <w:szCs w:val="22"/>
        </w:rPr>
        <w:t xml:space="preserve">Church Investments and Developments</w:t>
      </w:r>
    </w:p>
    <w:p>
      <w:pPr>
        <w:spacing w:after="160"/>
      </w:pPr>
      <w:r>
        <w:rPr>
          <w:rFonts w:ascii="Arial" w:cs="Arial" w:eastAsia="Arial" w:hAnsi="Arial"/>
          <w:sz w:val="22"/>
          <w:szCs w:val="22"/>
        </w:rPr>
        <w:t xml:space="preserve">The Church has plans to develop a 21-storey Church of Nigeria Towers in the Central Business District of Abuja. Similarly, with the help and financial support of one of the key leaders in our Church, a new National secretariat and Conference Centre is to be built in the Gudu District of the city.</w:t>
      </w:r>
    </w:p>
    <w:p>
      <w:pPr>
        <w:spacing w:after="160"/>
      </w:pPr>
      <w:r>
        <w:rPr>
          <w:rFonts w:ascii="Arial" w:cs="Arial" w:eastAsia="Arial" w:hAnsi="Arial"/>
          <w:sz w:val="22"/>
          <w:szCs w:val="22"/>
        </w:rPr>
        <w:t xml:space="preserve">Economic Empowerment</w:t>
      </w:r>
    </w:p>
    <w:p>
      <w:pPr>
        <w:spacing w:after="160"/>
      </w:pPr>
      <w:r>
        <w:rPr>
          <w:rFonts w:ascii="Arial" w:cs="Arial" w:eastAsia="Arial" w:hAnsi="Arial"/>
          <w:sz w:val="22"/>
          <w:szCs w:val="22"/>
        </w:rPr>
        <w:t xml:space="preserve">The Church has twice (2004 and 2009) organised Economic Empowerment Seminars for all the Dioceses. The diocesan leadership has been acquainted with the people and practices that can help them diversify their economic base and become less dependent on the unsustainable church assessments.</w:t>
      </w:r>
    </w:p>
    <w:p>
      <w:pPr>
        <w:spacing w:after="160"/>
      </w:pPr>
      <w:r>
        <w:rPr>
          <w:rFonts w:ascii="Arial" w:cs="Arial" w:eastAsia="Arial" w:hAnsi="Arial"/>
          <w:sz w:val="22"/>
          <w:szCs w:val="22"/>
        </w:rPr>
        <w:t xml:space="preserve">* At its Ibru Retreat Centre, Agbarha-Otor, Delta State, the church has erected additional two blocks of 124 en-suite rooms to provide a befitting accommodation for all the bishops and other users of the centre.</w:t>
      </w:r>
    </w:p>
    <w:p>
      <w:pPr>
        <w:spacing w:after="160"/>
      </w:pPr>
      <w:r>
        <w:rPr>
          <w:rFonts w:ascii="Arial" w:cs="Arial" w:eastAsia="Arial" w:hAnsi="Arial"/>
          <w:sz w:val="22"/>
          <w:szCs w:val="22"/>
        </w:rPr>
        <w:t xml:space="preserve">* The Church keeps enhancing the operations of the Communication Department by linkage to the outside world through the Crowther-Net and Crowther Radio operations. The Church has continued to reposition the CSS Bookshops for greater effectiveness and delivery on its set aims and objectives.</w:t>
      </w:r>
    </w:p>
    <w:p>
      <w:pPr>
        <w:spacing w:after="160"/>
      </w:pPr>
      <w:r>
        <w:rPr>
          <w:rFonts w:ascii="Arial" w:cs="Arial" w:eastAsia="Arial" w:hAnsi="Arial"/>
          <w:sz w:val="22"/>
          <w:szCs w:val="22"/>
        </w:rPr>
        <w:t xml:space="preserve">* Socio-politically, the Church has been expressing its concern for the national wellbeing by the organisation of a National Political Awareness Conference with the theme: "Seek Ye the Welfare of the Nation" (Jeremiah 29:7) through which the attention of local, national and international governments and/or their agencies was drawn to various political, socio-economic and religious situations that threaten the peaceful co-existence of mankind. Examples include: the Niger Delta Crisis and National Security, Fight against Corruption, the 2006 Population Census, the 2007 General Elections, the Darfur, Sudan Crisis, the Hurricane Cathrina disaster, etc.</w:t>
      </w:r>
    </w:p>
    <w:p>
      <w:pPr>
        <w:spacing w:after="160"/>
      </w:pPr>
      <w:r>
        <w:rPr>
          <w:rFonts w:ascii="Arial" w:cs="Arial" w:eastAsia="Arial" w:hAnsi="Arial"/>
          <w:sz w:val="22"/>
          <w:szCs w:val="22"/>
        </w:rPr>
        <w:t xml:space="preserve">* The Church of Nigeria (Anglican Communion) in its pursuit of national rebirth has also established an Award for Integrity and Excellence for the recognition and appreciation of qualified individuals across the nation.</w:t>
      </w:r>
    </w:p>
    <w:p>
      <w:pPr>
        <w:spacing w:after="160"/>
      </w:pPr>
      <w:r>
        <w:rPr>
          <w:rFonts w:ascii="Arial" w:cs="Arial" w:eastAsia="Arial" w:hAnsi="Arial"/>
          <w:sz w:val="22"/>
          <w:szCs w:val="22"/>
        </w:rPr>
        <w:t xml:space="preserve">* Educationally, The Church has been very forthcoming in the furtherance of theological education and ministerial formation and integration by the establishment of the Crowther Graduate School of Theology and Leadership Training, Igbein, Abeokuta for the advanced training of its membership (Bishops, Clergy and Laity). The School incorporates a Language School for the training of Church of Nigeria (Anglican Communion) postulants in the three major Nigerian languages (Yoruba, Igbo and Hausa). This, among other things, will eventually reposition the clergy for cross-regional church ministry aimed at helping to break down ethnic and tribal prejudices both in the Church and in the nation. Conclusion</w:t>
      </w:r>
    </w:p>
    <w:p>
      <w:pPr>
        <w:spacing w:after="160"/>
      </w:pPr>
      <w:r>
        <w:rPr>
          <w:rFonts w:ascii="Arial" w:cs="Arial" w:eastAsia="Arial" w:hAnsi="Arial"/>
          <w:sz w:val="22"/>
          <w:szCs w:val="22"/>
        </w:rPr>
        <w:t xml:space="preserve">Everyone is entitled to his or her opinion, but anyone who does not think that Akinola's primacy is a resounding success will have an uphill task for a better comparison, as the Church has never had it so good. In fact, Archbishop Akinola has succeeded in putting the Primacy of the Church of Nigeria (Anglican Communion) at a level that will take a very long time to equal nationally, regionally and globally. By the foregone indications, he has immensely endowed the future generation of Anglicans in many unprecedented ways.</w:t>
      </w:r>
    </w:p>
    <w:p>
      <w:pPr>
        <w:spacing w:after="160"/>
      </w:pPr>
      <w:r>
        <w:rPr>
          <w:rFonts w:ascii="Arial" w:cs="Arial" w:eastAsia="Arial" w:hAnsi="Arial"/>
          <w:sz w:val="22"/>
          <w:szCs w:val="22"/>
        </w:rPr>
        <w:t xml:space="preserve">Perhaps the best we can do is pray for a worthy successor who will be humble enough to continue the good work already started by building on the foundation already laid. Such a successor will, of course, have to identify those areas of the vision that call for a general review, taking cognisance of today's peculiarities and faithfully implementing them so as to take the church to the next level.</w:t>
      </w:r>
    </w:p>
    <w:p>
      <w:pPr>
        <w:spacing w:after="160"/>
      </w:pPr>
      <w:r>
        <w:rPr>
          <w:rFonts w:ascii="Arial" w:cs="Arial" w:eastAsia="Arial" w:hAnsi="Arial"/>
          <w:sz w:val="22"/>
          <w:szCs w:val="22"/>
        </w:rPr>
        <w:t xml:space="preserve">---Gbenga Onayiga is the Diocesan Communicator, Anglican Diocese of Abuja.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AKINOLA'S PRIMACY: THE JOURNEY SO FAR</dc:title>
  <dc:creator>VirtueOnline Archive</dc:creator>
  <cp:lastModifiedBy>Un-named</cp:lastModifiedBy>
  <cp:revision>1</cp:revision>
  <dcterms:created xsi:type="dcterms:W3CDTF">2026-04-22T11:55:05.683Z</dcterms:created>
  <dcterms:modified xsi:type="dcterms:W3CDTF">2026-04-22T11:55:05.683Z</dcterms:modified>
</cp:coreProperties>
</file>

<file path=docProps/custom.xml><?xml version="1.0" encoding="utf-8"?>
<Properties xmlns="http://schemas.openxmlformats.org/officeDocument/2006/custom-properties" xmlns:vt="http://schemas.openxmlformats.org/officeDocument/2006/docPropsVTypes"/>
</file>