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BISHOPS DEVELOP PROPOSAL RESPONDING TO 'APPEAL TO THE ABC</w:t>
      </w:r>
    </w:p>
    <w:p>
      <w:pPr>
        <w:pBdr>
          <w:bottom w:val="single" w:color="AAAAAA" w:sz="6"/>
        </w:pBdr>
        <w:spacing w:after="200" w:before="0"/>
      </w:pPr>
    </w:p>
    <w:p>
      <w:pPr>
        <w:spacing w:after="160"/>
      </w:pPr>
      <w:r>
        <w:rPr>
          <w:rFonts w:ascii="Arial" w:cs="Arial" w:eastAsia="Arial" w:hAnsi="Arial"/>
          <w:sz w:val="22"/>
          <w:szCs w:val="22"/>
        </w:rPr>
        <w:t xml:space="preserve">Nov. 30, 2006</w:t>
      </w:r>
    </w:p>
    <w:p>
      <w:pPr>
        <w:spacing w:after="160"/>
      </w:pPr>
      <w:r>
        <w:rPr>
          <w:rFonts w:ascii="Arial" w:cs="Arial" w:eastAsia="Arial" w:hAnsi="Arial"/>
          <w:sz w:val="22"/>
          <w:szCs w:val="22"/>
        </w:rPr>
        <w:t xml:space="preserve">[ENS/ACNS] A group of bishops, including Presiding Bishop Katharine Jefferts Schori, has developed a proposal responding to "An Appeal to the Archbishop of Canterbury" addressing what other petitioning bishops and dioceses have termed "alternative primatial oversight" or "alternative primatial relationship." Full texts of the group's response and accompanying statement follow here.</w:t>
      </w:r>
    </w:p>
    <w:p>
      <w:pPr>
        <w:spacing w:after="160"/>
      </w:pPr>
      <w:r>
        <w:rPr>
          <w:rFonts w:ascii="Arial" w:cs="Arial" w:eastAsia="Arial" w:hAnsi="Arial"/>
          <w:sz w:val="22"/>
          <w:szCs w:val="22"/>
        </w:rPr>
        <w:t xml:space="preserve">A Response to "An Appeal to the Archbishop of Canterbury"</w:t>
      </w:r>
    </w:p>
    <w:p>
      <w:pPr>
        <w:spacing w:after="160"/>
      </w:pPr>
      <w:r>
        <w:rPr>
          <w:rFonts w:ascii="Arial" w:cs="Arial" w:eastAsia="Arial" w:hAnsi="Arial"/>
          <w:sz w:val="22"/>
          <w:szCs w:val="22"/>
        </w:rPr>
        <w:t xml:space="preserve">Some bishops and dioceses of the Episcopal Church have requested that the Archbishop of Canterbury provide what they have variously called "alternative primatial oversight" or an "alternative primatial relationship."</w:t>
      </w:r>
    </w:p>
    <w:p>
      <w:pPr>
        <w:spacing w:after="160"/>
      </w:pPr>
      <w:r>
        <w:rPr>
          <w:rFonts w:ascii="Arial" w:cs="Arial" w:eastAsia="Arial" w:hAnsi="Arial"/>
          <w:sz w:val="22"/>
          <w:szCs w:val="22"/>
        </w:rPr>
        <w:t xml:space="preserve">In consultation with the Presiding Bishop, the Archbishop of Canterbury proposed that a number of bishops from the Episcopal Church meet to explore a way forward. A first meeting took place in September, and a second meeting in November developed the following proposal that seeks to address the concerns of those parishes and dioceses which for serious theological reasons feel a need for space, and to encourage them to remain within the Episcopal Church and the Anglican Communion.</w:t>
      </w:r>
    </w:p>
    <w:p>
      <w:pPr>
        <w:spacing w:after="160"/>
      </w:pPr>
      <w:r>
        <w:rPr>
          <w:rFonts w:ascii="Arial" w:cs="Arial" w:eastAsia="Arial" w:hAnsi="Arial"/>
          <w:sz w:val="22"/>
          <w:szCs w:val="22"/>
        </w:rPr>
        <w:t xml:space="preserve">1. Taking seriously the concerns of the petitioning bishops and dioceses, the Presiding Bishop, in consultation with the Archbishop of Canterbury, will appoint a Primatial Vicar in episcopal orders to serve as the Presiding Bishop's designated pastor in such dioceses. The Primatial Vicar could preside at consecrations of bishops in these dioceses. The Primatial Vicar could also serve the dioceses involved on any other appropriate matters either at the initiative of the Presiding Bishop or at the request of the petitioning dioceses.</w:t>
      </w:r>
    </w:p>
    <w:p>
      <w:pPr>
        <w:spacing w:after="160"/>
      </w:pPr>
      <w:r>
        <w:rPr>
          <w:rFonts w:ascii="Arial" w:cs="Arial" w:eastAsia="Arial" w:hAnsi="Arial"/>
          <w:sz w:val="22"/>
          <w:szCs w:val="22"/>
        </w:rPr>
        <w:t xml:space="preserve">2. The Primatial Vicar would be accountable to the Presiding Bishop and would report to an Advisory Panel that would consist of the designee of the Archbishop of Canterbury, the Presiding Bishop's designee, a bishop of The Episcopal Church selected by the petitioning dioceses, and the President of the House of Deputies (or designee).</w:t>
      </w:r>
    </w:p>
    <w:p>
      <w:pPr>
        <w:spacing w:after="160"/>
      </w:pPr>
      <w:r>
        <w:rPr>
          <w:rFonts w:ascii="Arial" w:cs="Arial" w:eastAsia="Arial" w:hAnsi="Arial"/>
          <w:sz w:val="22"/>
          <w:szCs w:val="22"/>
        </w:rPr>
        <w:t xml:space="preserve">3. This arrangement for a Primatial Vicar does not affect the administrative or other canonical duties of the Presiding Bishop except to the degree that the Presiding Bishop may wish to delegate, when appropriate, some of those duties to the Primatial Vicar. The Primatial Vicar and the Advisory Panel shall function in accordance with the Constitution and Canons of The Episcopal Church.</w:t>
      </w:r>
    </w:p>
    <w:p>
      <w:pPr>
        <w:spacing w:after="160"/>
      </w:pPr>
      <w:r>
        <w:rPr>
          <w:rFonts w:ascii="Arial" w:cs="Arial" w:eastAsia="Arial" w:hAnsi="Arial"/>
          <w:sz w:val="22"/>
          <w:szCs w:val="22"/>
        </w:rPr>
        <w:t xml:space="preserve">4. Individual congregations who dissent from the decisions of their diocesan leadership are reminded of the availability of Delegated Episcopal Pastoral Oversight and its process of appeal.</w:t>
      </w:r>
    </w:p>
    <w:p>
      <w:pPr>
        <w:spacing w:after="160"/>
      </w:pPr>
      <w:r>
        <w:rPr>
          <w:rFonts w:ascii="Arial" w:cs="Arial" w:eastAsia="Arial" w:hAnsi="Arial"/>
          <w:sz w:val="22"/>
          <w:szCs w:val="22"/>
        </w:rPr>
        <w:t xml:space="preserve">5. This arrangement is provisional in nature, in effect for three years, beginning January 1, 2007. During that time, the Presiding Bishop is asked to monitor its efficacy and to consult with the House of Bishops and the Executive Council regarding this arrangement and possible future developments.</w:t>
      </w:r>
    </w:p>
    <w:p>
      <w:pPr>
        <w:spacing w:after="160"/>
      </w:pPr>
      <w:r>
        <w:rPr>
          <w:rFonts w:ascii="Arial" w:cs="Arial" w:eastAsia="Arial" w:hAnsi="Arial"/>
          <w:sz w:val="22"/>
          <w:szCs w:val="22"/>
        </w:rPr>
        <w:t xml:space="preserve">Statement</w:t>
      </w:r>
    </w:p>
    <w:p>
      <w:pPr>
        <w:spacing w:after="160"/>
      </w:pPr>
      <w:r>
        <w:rPr>
          <w:rFonts w:ascii="Arial" w:cs="Arial" w:eastAsia="Arial" w:hAnsi="Arial"/>
          <w:sz w:val="22"/>
          <w:szCs w:val="22"/>
        </w:rPr>
        <w:t xml:space="preserve">A group of bishops, including the Most Rev. Katharine Jefferts Schori, gathered at the initiative of the Archbishop of Canterbury, has developed a proposal for the appointment of a Primatial Vicar in response to those bishops and dioceses that have requested what they termed "alternative primatial oversight" or an "alternative primatial relationship."</w:t>
      </w:r>
    </w:p>
    <w:p>
      <w:pPr>
        <w:spacing w:after="160"/>
      </w:pPr>
      <w:r>
        <w:rPr>
          <w:rFonts w:ascii="Arial" w:cs="Arial" w:eastAsia="Arial" w:hAnsi="Arial"/>
          <w:sz w:val="22"/>
          <w:szCs w:val="22"/>
        </w:rPr>
        <w:t xml:space="preserve">Those present at the September meeting, in addition to Bishops Griswold and Jefferts Schori, included Bishops Peter James Lee of Virginia, and Bishop John Lipscomb of Southwest Florida, as co-conveners, and Bishops James Stanton of Dallas, Edward Salmon of South Carolina, Robert Duncan of Pittsburgh, Jack Iker of Fort Worth, Dorsey Henderson of Upper South Carolina, Robert O'Neill of Colorado, and Mark Sisk of New York. Bishop Don Wimberly of Texas was invited but did not attend. The Rev. Canon Kenneth Kearon, Secretary-General of the Anglican Communion was also present at the September meeting.</w:t>
      </w:r>
    </w:p>
    <w:p>
      <w:pPr>
        <w:spacing w:after="160"/>
      </w:pPr>
      <w:r>
        <w:rPr>
          <w:rFonts w:ascii="Arial" w:cs="Arial" w:eastAsia="Arial" w:hAnsi="Arial"/>
          <w:sz w:val="22"/>
          <w:szCs w:val="22"/>
        </w:rPr>
        <w:t xml:space="preserve">The same bishops and Canon Kearon were invited to the November meeting with the exception of Bishop Griswold who had completed his tenure as Presiding Bishop. Bishop Don Johnson of West Tennessee joined the group in November. Bishops Salmon, Stanton, Iker, Duncan and Wimberly did not attend the November meeting. Bishop Lipscomb, who had been involved in the planning of the meeting, was unexpectedly hospitalized at the time of the November meeting, sent his sincere regrets, and was briefed on the meeting at its conclusion.</w:t>
      </w:r>
    </w:p>
    <w:p>
      <w:pPr>
        <w:spacing w:after="160"/>
      </w:pPr>
      <w:r>
        <w:rPr>
          <w:rFonts w:ascii="Arial" w:cs="Arial" w:eastAsia="Arial" w:hAnsi="Arial"/>
          <w:sz w:val="22"/>
          <w:szCs w:val="22"/>
        </w:rPr>
        <w:t xml:space="preserve">The proposal provides for the appointment by the Presiding Bishop, in consultation with the Archbishop of Canterbury of a Primatial Vicar as the Presiding Bishop's designated pastor to bishops and dioceses that have requested such oversight. The Primatial Vicar, in episcopal orders, could preside at consecrations of bishops in those dioceses. The Primatial Vicar, accountable to the Presiding Bishop, would report to an advisory panel that would include the designees of the Archbishop of Canterbury, the Presiding Bishop, the President of the House of Deputies, and a bishop of the Episcopal Church selected by the dioceses petitioning for pastoral care by the Primatial Vicar.</w:t>
      </w:r>
    </w:p>
    <w:p>
      <w:pPr>
        <w:spacing w:after="160"/>
      </w:pPr>
      <w:r>
        <w:rPr>
          <w:rFonts w:ascii="Arial" w:cs="Arial" w:eastAsia="Arial" w:hAnsi="Arial"/>
          <w:sz w:val="22"/>
          <w:szCs w:val="22"/>
        </w:rPr>
        <w:t xml:space="preserve">The response makes clear that the arrangement does not affect the administrative or other canonical duties of the Presiding Bishop except to the degree that the Presiding Bishop may wish to delegate some of those duties to the Primatial Vicar. The response also specifies that the Primatial Vicar and the Advisory Panel shall function in accordance with the Constitution and Canons of the Episcopal Church.</w:t>
      </w:r>
    </w:p>
    <w:p>
      <w:pPr>
        <w:spacing w:after="160"/>
      </w:pPr>
      <w:r>
        <w:rPr>
          <w:rFonts w:ascii="Arial" w:cs="Arial" w:eastAsia="Arial" w:hAnsi="Arial"/>
          <w:sz w:val="22"/>
          <w:szCs w:val="22"/>
        </w:rPr>
        <w:t xml:space="preserve">The response drafted at the New York November 27th meeting is provisional in nature, beginning January 1, 2007 and continuing for three years. The New York group asked the Presiding Bishop to monitor its efficacy, and to consult with the House of Bishops and the Executive Council regarding the arrangement and possible future developments.</w:t>
      </w:r>
    </w:p>
    <w:p>
      <w:pPr>
        <w:spacing w:after="160"/>
      </w:pPr>
      <w:r>
        <w:rPr>
          <w:rFonts w:ascii="Arial" w:cs="Arial" w:eastAsia="Arial" w:hAnsi="Arial"/>
          <w:sz w:val="22"/>
          <w:szCs w:val="22"/>
        </w:rPr>
        <w:t xml:space="preserve">The response has been submitted to the Archbishop of Canterbury and to the bishops of the petitioning dioceses.</w:t>
      </w:r>
    </w:p>
    <w:p>
      <w:pPr>
        <w:spacing w:after="160"/>
      </w:pPr>
      <w:r>
        <w:rPr>
          <w:rFonts w:ascii="Arial" w:cs="Arial" w:eastAsia="Arial" w:hAnsi="Arial"/>
          <w:sz w:val="22"/>
          <w:szCs w:val="22"/>
        </w:rPr>
        <w:t xml:space="preserve">Bishop Lee of Virginia, co-convenor of the meetings that drafted the response said: "The group was conscious of the need to respond quickly to the needs of parishes and dioceses which felt themselves to be under pressure and sought a proposal which could be put into place without delay. Accordingly, this is a provisional measure that is entirely within the discretion of the Presiding Bishop and requires no canonical change nor any action by the General Convention. It is intended to provide some space for dioceses and congregations that feel they need it while the Anglican Communion sorts out more lasting measures to deal with differences. Those of us who drafted it hope it will be received and used in good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BISHOPS DEVELOP PROPOSAL RESPONDING TO 'APPEAL TO THE ABC</dc:title>
  <dc:creator>VirtueOnline Archive</dc:creator>
  <cp:lastModifiedBy>Un-named</cp:lastModifiedBy>
  <cp:revision>1</cp:revision>
  <dcterms:created xsi:type="dcterms:W3CDTF">2026-04-22T11:54:27.360Z</dcterms:created>
  <dcterms:modified xsi:type="dcterms:W3CDTF">2026-04-22T11:54:27.360Z</dcterms:modified>
</cp:coreProperties>
</file>

<file path=docProps/custom.xml><?xml version="1.0" encoding="utf-8"?>
<Properties xmlns="http://schemas.openxmlformats.org/officeDocument/2006/custom-properties" xmlns:vt="http://schemas.openxmlformats.org/officeDocument/2006/docPropsVTypes"/>
</file>