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YORK:GENERAL THEOLOGICAL SEMINARY SET TO SELL TUTU CENTER TO INVESTOR</w:t>
      </w:r>
    </w:p>
    <w:p>
      <w:pPr>
        <w:pBdr>
          <w:bottom w:val="single" w:color="AAAAAA" w:sz="6"/>
        </w:pBdr>
        <w:spacing w:after="200" w:before="0"/>
      </w:pPr>
    </w:p>
    <w:p>
      <w:pPr>
        <w:spacing w:after="240"/>
      </w:pPr>
      <w:r>
        <w:rPr>
          <w:rFonts w:ascii="Arial" w:cs="Arial" w:eastAsia="Arial" w:hAnsi="Arial"/>
          <w:i/>
          <w:iCs/>
          <w:color w:val="666666"/>
          <w:sz w:val="20"/>
          <w:szCs w:val="20"/>
        </w:rPr>
        <w:t xml:space="preserve">NEW YORK: Still strapped, General Theological Seminary set to sell Tutu Center to Investor Brodsky  |  BY WINNIE McCROY for chelseanow.com</w:t>
      </w:r>
    </w:p>
    <w:p>
      <w:pPr>
        <w:spacing w:after="160"/>
      </w:pPr>
      <w:r>
        <w:rPr>
          <w:rFonts w:ascii="Arial" w:cs="Arial" w:eastAsia="Arial" w:hAnsi="Arial"/>
          <w:sz w:val="22"/>
          <w:szCs w:val="22"/>
        </w:rPr>
        <w:t xml:space="preserve">http://www.chelseanow.com/</w:t>
      </w:r>
    </w:p>
    <w:p>
      <w:pPr>
        <w:spacing w:after="160"/>
      </w:pPr>
      <w:r>
        <w:rPr>
          <w:rFonts w:ascii="Arial" w:cs="Arial" w:eastAsia="Arial" w:hAnsi="Arial"/>
          <w:sz w:val="22"/>
          <w:szCs w:val="22"/>
        </w:rPr>
        <w:t xml:space="preserve">February 24, 2012</w:t>
      </w:r>
    </w:p>
    <w:p>
      <w:pPr>
        <w:spacing w:after="160"/>
      </w:pPr>
      <w:r>
        <w:rPr>
          <w:rFonts w:ascii="Arial" w:cs="Arial" w:eastAsia="Arial" w:hAnsi="Arial"/>
          <w:sz w:val="22"/>
          <w:szCs w:val="22"/>
        </w:rPr>
        <w:t xml:space="preserve">[Ed. Note: As grad schools, even seminaries, go to online education with minimal residential requirements, theological schools in TEC continue to show decline. This article states, "Doyel blamed the reckless financial decisions undertaken by former GTS leadership for sending the institution into a downward financial spiral that could only be countered by drastic measures." Apparently, not enough drastic measures have been taken to date, as this is the second sale of a major portion of the campus. Cheryl M. Wetzel for Anglicans United]</w:t>
      </w:r>
    </w:p>
    <w:p>
      <w:pPr>
        <w:spacing w:after="160"/>
      </w:pPr>
      <w:r>
        <w:rPr>
          <w:rFonts w:ascii="Arial" w:cs="Arial" w:eastAsia="Arial" w:hAnsi="Arial"/>
          <w:sz w:val="22"/>
          <w:szCs w:val="22"/>
        </w:rPr>
        <w:t xml:space="preserve">Chelsea residents are saddened, but not surprised, by the recent discovery that the real estate developer and investor Daniel Brodsky and the Brodsky Organization is in negotiations to buy the Desmond Tutu Center, a conference center and hotel owned by the General Theological Seminary (GTS).</w:t>
      </w:r>
    </w:p>
    <w:p>
      <w:pPr>
        <w:spacing w:after="160"/>
      </w:pPr>
      <w:r>
        <w:rPr>
          <w:rFonts w:ascii="Arial" w:cs="Arial" w:eastAsia="Arial" w:hAnsi="Arial"/>
          <w:sz w:val="22"/>
          <w:szCs w:val="22"/>
        </w:rPr>
        <w:t xml:space="preserve">"We are still in negotiations, so my hands are tied as far as commenting on that," said Bruce Parker, the GTS's associate vice president for external relations in a February 20 phone call. Representatives at the Brodsky Organization also declined to comment on the sale, but public records indicate that, although no deed transfer has been recorded, Brodsky has already obtained an easement and development rights at the site.</w:t>
      </w:r>
    </w:p>
    <w:p>
      <w:pPr>
        <w:spacing w:after="160"/>
      </w:pPr>
      <w:r>
        <w:rPr>
          <w:rFonts w:ascii="Arial" w:cs="Arial" w:eastAsia="Arial" w:hAnsi="Arial"/>
          <w:sz w:val="22"/>
          <w:szCs w:val="22"/>
        </w:rPr>
        <w:t xml:space="preserve">But neighbors admitted that the sale did not come as a surprise. The 50,000 square feet center features two large conference rooms and 60 hotel rooms, and is valued at $30 million. And despite a 2005 agreement with the city that the rooms would be open only to those affiliated with the GTS, local residents have complained for years that the Tutu Center has operated as a hotel.</w:t>
      </w:r>
    </w:p>
    <w:p>
      <w:pPr>
        <w:spacing w:after="160"/>
      </w:pPr>
      <w:r>
        <w:rPr>
          <w:rFonts w:ascii="Arial" w:cs="Arial" w:eastAsia="Arial" w:hAnsi="Arial"/>
          <w:sz w:val="22"/>
          <w:szCs w:val="22"/>
        </w:rPr>
        <w:t xml:space="preserve">The Desmond Tutu Center is comprised of three adjacent, red-brick, neo-gothic properties at 180 Tenth Avenue between 20th and 21st Streets that were joined to created a larger facility. Like other properties in the Seminary's "Close" (or campus), the Center contains many religious architectural features - including ornate embellishments and stained glass windows.</w:t>
      </w:r>
    </w:p>
    <w:p>
      <w:pPr>
        <w:spacing w:after="160"/>
      </w:pPr>
      <w:r>
        <w:rPr>
          <w:rFonts w:ascii="Arial" w:cs="Arial" w:eastAsia="Arial" w:hAnsi="Arial"/>
          <w:sz w:val="22"/>
          <w:szCs w:val="22"/>
        </w:rPr>
        <w:t xml:space="preserve">The Landmarks Preservation Commission protects all of the buildings, but that will likely not hamper Brodsky's plans. While there is no indication at this time as to what the Brodsky Organization will do with the property, they will likely go the same route as with the other properties recently purchased from GTS. Currently being converted to condos are 422 West 20th Street; The West Building; and 445 West 20th Street, which recently sold for $18.5 million.</w:t>
      </w:r>
    </w:p>
    <w:p>
      <w:pPr>
        <w:spacing w:after="160"/>
      </w:pPr>
      <w:r>
        <w:rPr>
          <w:rFonts w:ascii="Arial" w:cs="Arial" w:eastAsia="Arial" w:hAnsi="Arial"/>
          <w:sz w:val="22"/>
          <w:szCs w:val="22"/>
        </w:rPr>
        <w:t xml:space="preserve">The Brodsky Organization is also set to break ground on an eight-story luxury condominium building at the current site of the GTS tennis courts, adjacent to the West Building.</w:t>
      </w:r>
    </w:p>
    <w:p>
      <w:pPr>
        <w:spacing w:after="160"/>
      </w:pPr>
      <w:r>
        <w:rPr>
          <w:rFonts w:ascii="Arial" w:cs="Arial" w:eastAsia="Arial" w:hAnsi="Arial"/>
          <w:sz w:val="22"/>
          <w:szCs w:val="22"/>
        </w:rPr>
        <w:t xml:space="preserve">The sell-off is all part of the GTS's "Plan to Choose Life," a three-step plan to liquidate real estate in order to eliminate $40 million in debt, rebuild their endowment and balance their budget, all with the goal of strengthening their core mission, "to educate and form leaders for the church in a changing world."</w:t>
      </w:r>
    </w:p>
    <w:p>
      <w:pPr>
        <w:spacing w:after="160"/>
      </w:pPr>
      <w:r>
        <w:rPr>
          <w:rFonts w:ascii="Arial" w:cs="Arial" w:eastAsia="Arial" w:hAnsi="Arial"/>
          <w:sz w:val="22"/>
          <w:szCs w:val="22"/>
        </w:rPr>
        <w:t xml:space="preserve">"The bottom line is the seminary is broke, broken and bankrupt," said GTS Interim President Rev. Lang Lowrey at a December 2010 press conference. "We turned first to [other seminaries], but no one was willing to write a $41 million check. And our $1 million in philanthropic giving was not enough."</w:t>
      </w:r>
    </w:p>
    <w:p>
      <w:pPr>
        <w:spacing w:after="160"/>
      </w:pPr>
      <w:r>
        <w:rPr>
          <w:rFonts w:ascii="Arial" w:cs="Arial" w:eastAsia="Arial" w:hAnsi="Arial"/>
          <w:sz w:val="22"/>
          <w:szCs w:val="22"/>
        </w:rPr>
        <w:t xml:space="preserve">Lowrey had said that the GTS would retain a "buy-back option" on all of the sales with the hope that in the future, they would ultimately buy back the property for GTS use.</w:t>
      </w:r>
    </w:p>
    <w:p>
      <w:pPr>
        <w:spacing w:after="160"/>
      </w:pPr>
      <w:r>
        <w:rPr>
          <w:rFonts w:ascii="Arial" w:cs="Arial" w:eastAsia="Arial" w:hAnsi="Arial"/>
          <w:sz w:val="22"/>
          <w:szCs w:val="22"/>
        </w:rPr>
        <w:t xml:space="preserve">"We treasure our mission of preparing leaders for the world, and we want to save Chelsea Square. But we need a balanced budget," said Lowrey at the time. "We had to turn to a trusted partner...and that person was Dan Brodksy."</w:t>
      </w:r>
    </w:p>
    <w:p>
      <w:pPr>
        <w:spacing w:after="160"/>
      </w:pPr>
      <w:r>
        <w:rPr>
          <w:rFonts w:ascii="Arial" w:cs="Arial" w:eastAsia="Arial" w:hAnsi="Arial"/>
          <w:sz w:val="22"/>
          <w:szCs w:val="22"/>
        </w:rPr>
        <w:t xml:space="preserve">Locals not surprised by sale of GTS properties</w:t>
      </w:r>
    </w:p>
    <w:p>
      <w:pPr>
        <w:spacing w:after="160"/>
      </w:pPr>
      <w:r>
        <w:rPr>
          <w:rFonts w:ascii="Arial" w:cs="Arial" w:eastAsia="Arial" w:hAnsi="Arial"/>
          <w:sz w:val="22"/>
          <w:szCs w:val="22"/>
        </w:rPr>
        <w:t xml:space="preserve">Individual residents and members of local community groups alike are saddened, but not surprised, at the recent developments. Save Chelsea Co-Presidents Lesley Doyel and Justin Hoy said that the GTS's recent financial difficulties had led the Chelsea community to witness the sale of no less than four historic Seminary buildings since 2005, altering the landmarked campus often referred to as "the jewel of the Chelsea Historic District."</w:t>
      </w:r>
    </w:p>
    <w:p>
      <w:pPr>
        <w:spacing w:after="160"/>
      </w:pPr>
      <w:r>
        <w:rPr>
          <w:rFonts w:ascii="Arial" w:cs="Arial" w:eastAsia="Arial" w:hAnsi="Arial"/>
          <w:sz w:val="22"/>
          <w:szCs w:val="22"/>
        </w:rPr>
        <w:t xml:space="preserve">"Following the first of these sales, the community waged a battle to preserve the height limits fortuitously set by the Chelsea Plan, so that, in the end, what is now the Chelsea Enclave is seven, instead of the proposed 17 stories. Save Chelsea, as well as the larger Chelsea community, has hoped that the sale of these properties would return this venerable institution to solvency, and allow it to thrive in the years to come," said Doyel.</w:t>
      </w:r>
    </w:p>
    <w:p>
      <w:pPr>
        <w:spacing w:after="160"/>
      </w:pPr>
      <w:r>
        <w:rPr>
          <w:rFonts w:ascii="Arial" w:cs="Arial" w:eastAsia="Arial" w:hAnsi="Arial"/>
          <w:sz w:val="22"/>
          <w:szCs w:val="22"/>
        </w:rPr>
        <w:t xml:space="preserve">The GTS had hoped to eliminate their debt and restore the school's endowment through the $60 million sale of buildings referred to as 2, 3 and 4 Chelsea Square to the Brodsky Organization to convert into luxury condominiums. They also planned to sell the Chelsea Enclave fee simple (the grounds), the large apartment building at 422 West 20th Street, and the West Building, the oldest historic building on the Seminary's campus.</w:t>
      </w:r>
    </w:p>
    <w:p>
      <w:pPr>
        <w:spacing w:after="160"/>
      </w:pPr>
      <w:r>
        <w:rPr>
          <w:rFonts w:ascii="Arial" w:cs="Arial" w:eastAsia="Arial" w:hAnsi="Arial"/>
          <w:sz w:val="22"/>
          <w:szCs w:val="22"/>
        </w:rPr>
        <w:t xml:space="preserve">At the time, the Seminary said the sale would preserve the GTS's classic E-shaped quadrangle known as the "Close," as well as the historic buildings fronting West 21st Street. Lowry noted that the Brodsky's Organizations planned renovations of the West Building would likely save the decrepit, aging structure from collapse.</w:t>
      </w:r>
    </w:p>
    <w:p>
      <w:pPr>
        <w:spacing w:after="160"/>
      </w:pPr>
      <w:r>
        <w:rPr>
          <w:rFonts w:ascii="Arial" w:cs="Arial" w:eastAsia="Arial" w:hAnsi="Arial"/>
          <w:sz w:val="22"/>
          <w:szCs w:val="22"/>
        </w:rPr>
        <w:t xml:space="preserve">"Half our problems are solved when we sell this property," said Lowrey in November 2010, noting even then that the second half of the plan called for the sale of a stake in the Desmond Tutu Center, a large conference and hotel site, to the Episcopal Church, with $20 million to go to the endowment. Apparently, planned negotiations with the Episcopal Church did not pan out, and Brodsky stepped in.</w:t>
      </w:r>
    </w:p>
    <w:p>
      <w:pPr>
        <w:spacing w:after="160"/>
      </w:pPr>
      <w:r>
        <w:rPr>
          <w:rFonts w:ascii="Arial" w:cs="Arial" w:eastAsia="Arial" w:hAnsi="Arial"/>
          <w:sz w:val="22"/>
          <w:szCs w:val="22"/>
        </w:rPr>
        <w:t xml:space="preserve">"Save Chelsea is saddened, but not surprised, to learn about the anticipated sale of yet another Seminary building along the expanse of Tenth Avenue that presently houses the Tutu Center and Hotel," said Doyel. "This, like the other buildings, will become the property of the Brodsky Organization. While we hope that this sale will, at last, effectively reverse the Seminary's financial hardship, we are compelled to mention that this is the inevitable outcome of poor leadership and hubris practiced by the institution's prior administration."</w:t>
      </w:r>
    </w:p>
    <w:p>
      <w:pPr>
        <w:spacing w:after="160"/>
      </w:pPr>
      <w:r>
        <w:rPr>
          <w:rFonts w:ascii="Arial" w:cs="Arial" w:eastAsia="Arial" w:hAnsi="Arial"/>
          <w:sz w:val="22"/>
          <w:szCs w:val="22"/>
        </w:rPr>
        <w:t xml:space="preserve">Doyel blamed the reckless financial decisions undertaken by former GTS leadership for sending the institution into a downward financial spiral that could only be countered by drastic measures.</w:t>
      </w:r>
    </w:p>
    <w:p>
      <w:pPr>
        <w:spacing w:after="160"/>
      </w:pPr>
      <w:r>
        <w:rPr>
          <w:rFonts w:ascii="Arial" w:cs="Arial" w:eastAsia="Arial" w:hAnsi="Arial"/>
          <w:sz w:val="22"/>
          <w:szCs w:val="22"/>
        </w:rPr>
        <w:t xml:space="preserve">"Now, even the Tutu Hotel, which ultimately integrated well into the life and character of the neighborhood, is to become another Brodsky acquisition. It is truly sad that these wonderful and historic buildings will, for the first time, no longer be part of the very institution that created them," said Doyel.</w:t>
      </w:r>
    </w:p>
    <w:p>
      <w:pPr>
        <w:spacing w:after="160"/>
      </w:pPr>
      <w:r>
        <w:rPr>
          <w:rFonts w:ascii="Arial" w:cs="Arial" w:eastAsia="Arial" w:hAnsi="Arial"/>
          <w:sz w:val="22"/>
          <w:szCs w:val="22"/>
        </w:rPr>
        <w:t xml:space="preserve">And individual Chelsea residents are also feeling the impact of the changes. Dave Hall said that part of the reason he and his partner moved to the neighborhood was because of the Seminary.</w:t>
      </w:r>
    </w:p>
    <w:p>
      <w:pPr>
        <w:spacing w:after="160"/>
      </w:pPr>
      <w:r>
        <w:rPr>
          <w:rFonts w:ascii="Arial" w:cs="Arial" w:eastAsia="Arial" w:hAnsi="Arial"/>
          <w:sz w:val="22"/>
          <w:szCs w:val="22"/>
        </w:rPr>
        <w:t xml:space="preserve">"We moved to a place where there was a historic district just north of us, and we believed that the Seminary being there would preserve the entire block from development," said Hall. "Unfortunately, that's not the case. The Brodsky Corporation is putting in multi-million dollar condos, but are not really working with the neighborhood to preserve the land there."</w:t>
      </w:r>
    </w:p>
    <w:p>
      <w:pPr>
        <w:spacing w:after="160"/>
      </w:pPr>
      <w:r>
        <w:rPr>
          <w:rFonts w:ascii="Arial" w:cs="Arial" w:eastAsia="Arial" w:hAnsi="Arial"/>
          <w:sz w:val="22"/>
          <w:szCs w:val="22"/>
        </w:rPr>
        <w:t xml:space="preserve">While Hall understands that the GTS needs to make money through this development, he is not pleased that the construction plans appear to include tearing down several hundred-year-old trees located on the Close. Brodsky could not be reached for comment on this issue.</w:t>
      </w:r>
    </w:p>
    <w:p>
      <w:pPr>
        <w:spacing w:after="160"/>
      </w:pPr>
      <w:r>
        <w:rPr>
          <w:rFonts w:ascii="Arial" w:cs="Arial" w:eastAsia="Arial" w:hAnsi="Arial"/>
          <w:sz w:val="22"/>
          <w:szCs w:val="22"/>
        </w:rPr>
        <w:t xml:space="preserve">"I noticed that they currently have the perimeter set for construction, and there are two or three hundred-year-old trees within that, which are not going to make it," said Hall. "Even when they built the Enclaves building at Ninth Avenue and 21st Street, there were some old oak trees that didn't survive. It's really sad that the open space on the block is not going to be there anymore. This neighborhood is becoming something that is just not what we thought we were moving into."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YORK:GENERAL THEOLOGICAL SEMINARY SET TO SELL TUTU CENTER TO INVESTOR</dc:title>
  <dc:creator>VirtueOnline Archive</dc:creator>
  <cp:lastModifiedBy>Un-named</cp:lastModifiedBy>
  <cp:revision>1</cp:revision>
  <dcterms:created xsi:type="dcterms:W3CDTF">2026-04-22T11:55:36.291Z</dcterms:created>
  <dcterms:modified xsi:type="dcterms:W3CDTF">2026-04-22T11:55:36.291Z</dcterms:modified>
</cp:coreProperties>
</file>

<file path=docProps/custom.xml><?xml version="1.0" encoding="utf-8"?>
<Properties xmlns="http://schemas.openxmlformats.org/officeDocument/2006/custom-properties" xmlns:vt="http://schemas.openxmlformats.org/officeDocument/2006/docPropsVTypes"/>
</file>