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WIS: 167 YEARS OF UNBROKEN PRAYER IS CELEBRATED AT NASHOTAH HOUSE</w:t>
      </w:r>
    </w:p>
    <w:p>
      <w:pPr>
        <w:pBdr>
          <w:bottom w:val="single" w:color="AAAAAA" w:sz="6"/>
        </w:pBdr>
        <w:spacing w:after="200" w:before="0"/>
      </w:pPr>
    </w:p>
    <w:p>
      <w:pPr>
        <w:spacing w:after="240"/>
      </w:pPr>
      <w:r>
        <w:rPr>
          <w:rFonts w:ascii="Arial" w:cs="Arial" w:eastAsia="Arial" w:hAnsi="Arial"/>
          <w:i/>
          <w:iCs/>
          <w:color w:val="666666"/>
          <w:sz w:val="20"/>
          <w:szCs w:val="20"/>
        </w:rPr>
        <w:t xml:space="preserve">NASHOTAH, WISCONSIN: 167 years of unbroken prayer is celebrated at Nashotah House</w:t>
      </w:r>
    </w:p>
    <w:p>
      <w:pPr>
        <w:spacing w:after="160"/>
      </w:pPr>
      <w:r>
        <w:rPr>
          <w:rFonts w:ascii="Arial" w:cs="Arial" w:eastAsia="Arial" w:hAnsi="Arial"/>
          <w:sz w:val="22"/>
          <w:szCs w:val="22"/>
        </w:rPr>
        <w:t xml:space="preserve">Mary Ann Mueller at Nashotah House</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12, 2009</w:t>
      </w:r>
    </w:p>
    <w:p>
      <w:pPr>
        <w:spacing w:after="160"/>
      </w:pPr>
      <w:r>
        <w:rPr>
          <w:rFonts w:ascii="Arial" w:cs="Arial" w:eastAsia="Arial" w:hAnsi="Arial"/>
          <w:sz w:val="22"/>
          <w:szCs w:val="22"/>
        </w:rPr>
        <w:t xml:space="preserve">Ever since 1842, when the first two-story wooden structure was built over-looking the shores of Upper Nashotah Lake, daily prayer has been a vital part of the Nashotah House seminary experience. Ever since 1859 part of that prayer has taken place at the Chapel of St. Mary the Virgin. Not a day has been missed in that long 167 year history that the minds, hearts and souls of Nashotah men and women have not been lifted in prayer to God. Nothing has stopped that commitment to dedicated, concentrated, consecrated prayer. Not fires or sweltering summers. Not snow, cold or ice. Not warm July twilight or cold December dawns. Not holidays, holy days, war, tornadoes or blizzards. Prayer has been the staple, the spiritual lifeblood of Wisconsin's oldest institution of higher learning and piety.</w:t>
      </w:r>
    </w:p>
    <w:p>
      <w:pPr>
        <w:spacing w:after="160"/>
      </w:pPr>
      <w:r>
        <w:rPr>
          <w:rFonts w:ascii="Arial" w:cs="Arial" w:eastAsia="Arial" w:hAnsi="Arial"/>
          <w:sz w:val="22"/>
          <w:szCs w:val="22"/>
        </w:rPr>
        <w:t xml:space="preserve">On Thursday (Sept. 10) as the shadows elongated and the late harvest summer sun hovered in the western sky, Nashotah House seminarians, faculty, a bishop or two, some returning "Sons-of-the-House", a few selected benefactors and specially invited guests gathered in St. Mary's Chapel. They gave honor and praise to God for having the incredible opportunity to be a part of that unbroken stream of prayer which stretches back before Wisconsin's statehood and reaches out into eternity to God's ear; to reflect on its historical roots and spiritual significance; to commemorate the Sesquicentennial of the century-and-a-half-old chapel; and to rededicate the Lady's chapel for another century - or two - of contemplative meditation and soul-stirring liturgical celebrations.</w:t>
      </w:r>
    </w:p>
    <w:p>
      <w:pPr>
        <w:spacing w:after="160"/>
      </w:pPr>
      <w:r>
        <w:rPr>
          <w:rFonts w:ascii="Arial" w:cs="Arial" w:eastAsia="Arial" w:hAnsi="Arial"/>
          <w:sz w:val="22"/>
          <w:szCs w:val="22"/>
        </w:rPr>
        <w:t xml:space="preserve">"Ever since I was young, I have been fascinated by great places of worship," the Very Rev. Robert S. Munday, dean of Nashotah House Theological Seminary, said from the chapel's raised pulpit in his rededication sermon while letting his mind wander to such majestic places of prayer and worship as the National Cathedral in Washington, DC and St. Peter's Basilica in Rome.</w:t>
      </w:r>
    </w:p>
    <w:p>
      <w:pPr>
        <w:spacing w:after="160"/>
      </w:pPr>
      <w:r>
        <w:rPr>
          <w:rFonts w:ascii="Arial" w:cs="Arial" w:eastAsia="Arial" w:hAnsi="Arial"/>
          <w:sz w:val="22"/>
          <w:szCs w:val="22"/>
        </w:rPr>
        <w:t xml:space="preserve">The good Dean can also place Nashotah's Chapel of St. Mary the Virgin on his special list of "great places of worship."</w:t>
      </w:r>
    </w:p>
    <w:p>
      <w:pPr>
        <w:spacing w:after="160"/>
      </w:pPr>
      <w:r>
        <w:rPr>
          <w:rFonts w:ascii="Arial" w:cs="Arial" w:eastAsia="Arial" w:hAnsi="Arial"/>
          <w:sz w:val="22"/>
          <w:szCs w:val="22"/>
        </w:rPr>
        <w:t xml:space="preserve">Through his dedication, leadership and direction, the Dean was very much a part in helping bring to fruition the Nashotah's historic Lady's chapel renovations and the installation of the twin West Windows in the narthex above the arched red entrance doors. Even the matching wooden screen doors - which let in the Indian summer-scented fresh air -- are painted traditional Anglican red.</w:t>
      </w:r>
    </w:p>
    <w:p>
      <w:pPr>
        <w:spacing w:after="160"/>
      </w:pPr>
      <w:r>
        <w:rPr>
          <w:rFonts w:ascii="Arial" w:cs="Arial" w:eastAsia="Arial" w:hAnsi="Arial"/>
          <w:sz w:val="22"/>
          <w:szCs w:val="22"/>
        </w:rPr>
        <w:t xml:space="preserve">Looking around the Dean said: "I have not been disappointed."</w:t>
      </w:r>
    </w:p>
    <w:p>
      <w:pPr>
        <w:spacing w:after="160"/>
      </w:pPr>
      <w:r>
        <w:rPr>
          <w:rFonts w:ascii="Arial" w:cs="Arial" w:eastAsia="Arial" w:hAnsi="Arial"/>
          <w:sz w:val="22"/>
          <w:szCs w:val="22"/>
        </w:rPr>
        <w:t xml:space="preserve">Neither was the rededication service disappointing. Nashotah seminarians, dressed in coal black cassocks and long snowy white surplices with sweeping pointed angelic sleeves almost brushing the blond wood plank floor, filled the intricately carved dark brown-black mahogany wood choir stalls. Facing each other in true monastic fashion, they stood to silently reflect as "Michael" -- Nashotah's massive one-ton bell -- solemnly toned the evening's Angelus in a perfectly pitched F.</w:t>
      </w:r>
    </w:p>
    <w:p>
      <w:pPr>
        <w:spacing w:after="160"/>
      </w:pPr>
      <w:r>
        <w:rPr>
          <w:rFonts w:ascii="Arial" w:cs="Arial" w:eastAsia="Arial" w:hAnsi="Arial"/>
          <w:sz w:val="22"/>
          <w:szCs w:val="22"/>
        </w:rPr>
        <w:t xml:space="preserve">Following the Invitatory, the rich timber and resonance of male voices then immediately launched into the "Phos Hilaron", an ancient Evensong hymn of praise, as light from the blazing yellow-white day star started to fade in the cloudless azure blue sky along the tree-lined shores of Upper Nashotah Lake in southern Wisconsin.</w:t>
      </w:r>
    </w:p>
    <w:p>
      <w:pPr>
        <w:spacing w:after="160"/>
      </w:pPr>
      <w:r>
        <w:rPr>
          <w:rFonts w:ascii="Arial" w:cs="Arial" w:eastAsia="Arial" w:hAnsi="Arial"/>
          <w:sz w:val="22"/>
          <w:szCs w:val="22"/>
        </w:rPr>
        <w:t xml:space="preserve">"O gracious light, pure brightness of the ever-living Father in heaven ..." the full bodied choir of masculine voices intoned as similar voices have intoned for a century and a half in St. Mary the Virgin Chapel.</w:t>
      </w:r>
    </w:p>
    <w:p>
      <w:pPr>
        <w:spacing w:after="160"/>
      </w:pPr>
      <w:r>
        <w:rPr>
          <w:rFonts w:ascii="Arial" w:cs="Arial" w:eastAsia="Arial" w:hAnsi="Arial"/>
          <w:sz w:val="22"/>
          <w:szCs w:val="22"/>
        </w:rPr>
        <w:t xml:space="preserve">Those prayers have seeped into the very fiber of the wood, giving the chapel an aura of contemplative dignity which can only come from long years of prayer, praise, intercession petition, confession, thanksgiving, adoration, and worship.</w:t>
      </w:r>
    </w:p>
    <w:p>
      <w:pPr>
        <w:spacing w:after="160"/>
      </w:pPr>
      <w:r>
        <w:rPr>
          <w:rFonts w:ascii="Arial" w:cs="Arial" w:eastAsia="Arial" w:hAnsi="Arial"/>
          <w:sz w:val="22"/>
          <w:szCs w:val="22"/>
        </w:rPr>
        <w:t xml:space="preserve">Silently, life-sized figures of St. Francis, St. Alphege, St. Dunstan, St. Alslem, St. Thomas Aquinas, St. Sebastian, and the Madonna with her Holy Child look down from their lofty perches within the tall reredo and from their places in the Communion of Saints. Joining the heavenly throng are: Our Lady of Angels, Saints Joseph, Benedict, Cecilia, Athanasius, Cornelius, and Cyril; the Archangels Michael and Gabriel; King Charles I; Archbishops of Canterbury Michael Ramsey and William Laud; Bishops Jackson Kemper, John McKim, and Charles Chapman Grafton; with Fathers James DeKoven and John Kebel -- all prayerfully watching from their places in the stained glass windows which encircle the oratory. Elsewhere, St. Stephen, St. John the Evangelist, and St. Lawrence keep a silent vigil from the rood screen, while 20th Century St. Tikhon of Moscow's icon guards St. Joseph's Chapel.</w:t>
      </w:r>
    </w:p>
    <w:p>
      <w:pPr>
        <w:spacing w:after="160"/>
      </w:pPr>
      <w:r>
        <w:rPr>
          <w:rFonts w:ascii="Arial" w:cs="Arial" w:eastAsia="Arial" w:hAnsi="Arial"/>
          <w:sz w:val="22"/>
          <w:szCs w:val="22"/>
        </w:rPr>
        <w:t xml:space="preserve">Even after 150 years, St. Mary's Chapel retains the elegance and majesty of days gone by. The light avocado painted carved pillars are highlighted with red accenting trim. The altar is draped in a rich ivory linen broad cloth enhanced with patterned green and gold brocade. This same color combination and trimming ornamentation are picked up in the various vestments including Dean Munday's cope, the celebrant's chasuble, the Gospeller's stole and bishop's mitre. During the Choral Eucharist, the Gradual Psalm is sung in classic Anglican chant. The first stanza is intoned in unison with the second stanza being sung with the uniqueness of four-part Anglican chant harmony. The final stanza is again chanted in unison. The stunning effect was unexpectedly awesome.</w:t>
      </w:r>
    </w:p>
    <w:p>
      <w:pPr>
        <w:spacing w:after="160"/>
      </w:pPr>
      <w:r>
        <w:rPr>
          <w:rFonts w:ascii="Arial" w:cs="Arial" w:eastAsia="Arial" w:hAnsi="Arial"/>
          <w:sz w:val="22"/>
          <w:szCs w:val="22"/>
        </w:rPr>
        <w:t xml:space="preserve">Several times the bishop presiding returned to the chapel's inner court to consecrate, rededicate and bless a part of the chapel and then completed his sacred actions with holy water. The doors are re-blessed so that all who enter in may encounter Christ afresh through the Word and Sacraments. The twin new West Windows depicting Mary-of-the-Magnificat and her Risen Glorified Son are dedicated so that as light shines through the jeweled pieces of shaped glass the refracted light of the Gospel might illuminate and shine in men's hearts. The refurbished Chapter Room was dedicated so that the clergy and seminarians had a proper place to vest and put on their liturgical finery before they approach St. Mary's high altar, all the better to render fitting ministerial service to their Lord.</w:t>
      </w:r>
    </w:p>
    <w:p>
      <w:pPr>
        <w:spacing w:after="160"/>
      </w:pPr>
      <w:r>
        <w:rPr>
          <w:rFonts w:ascii="Arial" w:cs="Arial" w:eastAsia="Arial" w:hAnsi="Arial"/>
          <w:sz w:val="22"/>
          <w:szCs w:val="22"/>
        </w:rPr>
        <w:t xml:space="preserve">His mitred head bowed with age, Bishop Edward I. Salmon, the retired bishop of South Carolina did the honors. Also in the congregation was Bishop James Adams of Western Kansas who at one time was a priest in the Diocese of Milwaukee. The Kansas bishop was also recently seen at the installation of ACNA Archbishop Robert Duncan in Plano, Texas, and at the Episcopal General Convention in Anaheim, California.</w:t>
      </w:r>
    </w:p>
    <w:p>
      <w:pPr>
        <w:spacing w:after="160"/>
      </w:pPr>
      <w:r>
        <w:rPr>
          <w:rFonts w:ascii="Arial" w:cs="Arial" w:eastAsia="Arial" w:hAnsi="Arial"/>
          <w:sz w:val="22"/>
          <w:szCs w:val="22"/>
        </w:rPr>
        <w:t xml:space="preserve">Nashotah also has its own Bishop-in-Residence, Donald J. Parsons, the retired Bishop of Quincy and now the House's Professor Emeritus of New Testament.</w:t>
      </w:r>
    </w:p>
    <w:p>
      <w:pPr>
        <w:spacing w:after="160"/>
      </w:pPr>
      <w:r>
        <w:rPr>
          <w:rFonts w:ascii="Arial" w:cs="Arial" w:eastAsia="Arial" w:hAnsi="Arial"/>
          <w:sz w:val="22"/>
          <w:szCs w:val="22"/>
        </w:rPr>
        <w:t xml:space="preserve">St. Mary's Chapel has had many saints of Anglicanism fall to their knees in prayer within her local quarried white lannon stone walls including the much beloved early Wisconsin Episcopal missionary bishop, Jackson Kemper. Another such notable Anglican luminary was none other than the 100th Archbishop of Canterbury, Lord Michael Ramsey who particularly found the quaint English-like chapel pleasing to pray and meditate in during his tenure at Nashotah House following his term seated in Canterbury's ancient throne.</w:t>
      </w:r>
    </w:p>
    <w:p>
      <w:pPr>
        <w:spacing w:after="160"/>
      </w:pPr>
      <w:r>
        <w:rPr>
          <w:rFonts w:ascii="Arial" w:cs="Arial" w:eastAsia="Arial" w:hAnsi="Arial"/>
          <w:sz w:val="22"/>
          <w:szCs w:val="22"/>
        </w:rPr>
        <w:t xml:space="preserve">Originally, St. Mary's was a built as St. Sylvanus and was a quasi parish church serving the spiritual needs of the Nashotahans and their surrounding neighbors. St. Sylvanus was a deacon martyred in the 5th Century. Now the original 1843 Red Chapel bares his name. To this day, occasional worship services are still held in old St. Sylvanus, particularly in the warm summer months and on weekends.</w:t>
      </w:r>
    </w:p>
    <w:p>
      <w:pPr>
        <w:spacing w:after="160"/>
      </w:pPr>
      <w:r>
        <w:rPr>
          <w:rFonts w:ascii="Arial" w:cs="Arial" w:eastAsia="Arial" w:hAnsi="Arial"/>
          <w:sz w:val="22"/>
          <w:szCs w:val="22"/>
        </w:rPr>
        <w:t xml:space="preserve">Nashotah honors several deacons in the various chapel statuary including St. Stephen, St. Lawrence, and St. Francis.</w:t>
      </w:r>
    </w:p>
    <w:p>
      <w:pPr>
        <w:spacing w:after="160"/>
      </w:pPr>
      <w:r>
        <w:rPr>
          <w:rFonts w:ascii="Arial" w:cs="Arial" w:eastAsia="Arial" w:hAnsi="Arial"/>
          <w:sz w:val="22"/>
          <w:szCs w:val="22"/>
        </w:rPr>
        <w:t xml:space="preserve">At the end of the 19th Century, the simplistic and yet austere St. Sylvanus worship space underwent it first radical transformation. The front-facing congregational pews were replaced by collegiate-style choir stalls, a gabled rood screen was installed to separate the choir stalls from the rest of the congregation and new altar and reredo were placed in the stone chapel's sanctuary. Then 15 years later, after the turn of the new 20th Century, a second transformation took place updating the choir stalls, rood screen altar and gabled reredo which is still in place, more than a century later. At that time, the Chapel of St. Mary the Virgin received her new name when it was rededicated to the Glory of God for another century of prayer and worship.</w:t>
      </w:r>
    </w:p>
    <w:p>
      <w:pPr>
        <w:spacing w:after="160"/>
      </w:pPr>
      <w:r>
        <w:rPr>
          <w:rFonts w:ascii="Arial" w:cs="Arial" w:eastAsia="Arial" w:hAnsi="Arial"/>
          <w:sz w:val="22"/>
          <w:szCs w:val="22"/>
        </w:rPr>
        <w:t xml:space="preserve">Many times fire, a much-feared scourge of the 19th and 20th centuries, has swept through Nashotah House. But whenever fire did break out, gutting everything in its path, St. Mary's Chapel was always providentially protected. A 1910 fire raged though the Cloister leaving it a smoke-stained gutted ruin. The flames stopped short of St. Mary's since there was no connecting Chapter Room at the time for the flames to cross. Other fires that have swept through the wooded Nashotah campus include the 1916 fire that gutted the Ivins House and the 1962 Good Friday fire that gutted Weller Cottage. Fire again struck Nashotah in April of this year when the Cole Cottage was left a smoldering ruin.</w:t>
      </w:r>
    </w:p>
    <w:p>
      <w:pPr>
        <w:spacing w:after="160"/>
      </w:pPr>
      <w:r>
        <w:rPr>
          <w:rFonts w:ascii="Arial" w:cs="Arial" w:eastAsia="Arial" w:hAnsi="Arial"/>
          <w:sz w:val="22"/>
          <w:szCs w:val="22"/>
        </w:rPr>
        <w:t xml:space="preserve">Much tender loving care has gone into restoring St. Mary's Chapel with an eye on preserving the rich history and heritage of the past and faithfully looking towards the future to insure that the chapel will be around to serve the spiritual needs of Nashotah's priests-in-making for many generations to come.</w:t>
      </w:r>
    </w:p>
    <w:p>
      <w:pPr>
        <w:spacing w:after="160"/>
      </w:pPr>
      <w:r>
        <w:rPr>
          <w:rFonts w:ascii="Arial" w:cs="Arial" w:eastAsia="Arial" w:hAnsi="Arial"/>
          <w:sz w:val="22"/>
          <w:szCs w:val="22"/>
        </w:rPr>
        <w:t xml:space="preserve">Today the comforting odors of a century-plus worth of incense, bee's wax, floor wax and furniture polish linger like sacred perfume beckoning one inside to meditation and prayer. In the centuries to come, only God knows how many more seminarians, priests, bishops, Anglican luminaries and saints will be drawn to the Nashotah chapel's quaint quietude, delight in the jeweled-colored sunlight streaming through the stained glass window prisms, and come into communion with the Holy Trinity in the company of the assembled saints along with the Mother of Jesus - St. Mary the Virgin in her chapel.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WIS: 167 YEARS OF UNBROKEN PRAYER IS CELEBRATED AT NASHOTAH HOUSE</dc:title>
  <dc:creator>VirtueOnline Archive</dc:creator>
  <cp:lastModifiedBy>Un-named</cp:lastModifiedBy>
  <cp:revision>1</cp:revision>
  <dcterms:created xsi:type="dcterms:W3CDTF">2026-04-22T11:55:06.109Z</dcterms:created>
  <dcterms:modified xsi:type="dcterms:W3CDTF">2026-04-22T11:55:06.109Z</dcterms:modified>
</cp:coreProperties>
</file>

<file path=docProps/custom.xml><?xml version="1.0" encoding="utf-8"?>
<Properties xmlns="http://schemas.openxmlformats.org/officeDocument/2006/custom-properties" xmlns:vt="http://schemas.openxmlformats.org/officeDocument/2006/docPropsVTypes"/>
</file>