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ANGLICANS OPPOSE MUHAMMED VIDEO*CONTINUING ANGLICAN CHURCHES GROW</w:t>
      </w:r>
    </w:p>
    <w:p>
      <w:pPr>
        <w:pBdr>
          <w:bottom w:val="single" w:color="AAAAAA" w:sz="6"/>
        </w:pBdr>
        <w:spacing w:after="200" w:before="0"/>
      </w:pPr>
    </w:p>
    <w:p>
      <w:pPr>
        <w:spacing w:after="160"/>
      </w:pPr>
      <w:r>
        <w:rPr>
          <w:rFonts w:ascii="Arial" w:cs="Arial" w:eastAsia="Arial" w:hAnsi="Arial"/>
          <w:sz w:val="22"/>
          <w:szCs w:val="22"/>
        </w:rPr>
        <w:t xml:space="preserve">Therefore, my brother, ask for repentance in your prayer and nothing else, neither for divine lights, nor miracles, nor prophecies, nor spiritual gifts - nothing but repentance. Repentance will bring you humility, humility will bring the Grace of God, and God will have in His Grace everything you need for your salvation, or anything you might need to help another soul. --- Elder Paisios the Athonite (1924-1994), First Epistle, 1973</w:t>
      </w:r>
    </w:p>
    <w:p>
      <w:pPr>
        <w:spacing w:after="160"/>
      </w:pPr>
      <w:r>
        <w:rPr>
          <w:rFonts w:ascii="Arial" w:cs="Arial" w:eastAsia="Arial" w:hAnsi="Arial"/>
          <w:sz w:val="22"/>
          <w:szCs w:val="22"/>
        </w:rPr>
        <w:t xml:space="preserve">Disgusting and inappropriate as it is to many, the obscure and irrelevant footage in the video about the Prophet is actually a symbol of the fundamental difference between them and us. They use what they call blasphemy to justify their cry of "death to America" and their murder of our representatives. We believe that if America fails to protect the basic and fundamental right of free speech, however raw the expression may be, we will lose our liberty. --- Columnist David Horowitz</w:t>
      </w:r>
    </w:p>
    <w:p>
      <w:pPr>
        <w:spacing w:after="160"/>
      </w:pPr>
      <w:r>
        <w:rPr>
          <w:rFonts w:ascii="Arial" w:cs="Arial" w:eastAsia="Arial" w:hAnsi="Arial"/>
          <w:sz w:val="22"/>
          <w:szCs w:val="22"/>
        </w:rPr>
        <w:t xml:space="preserve">The gospel of womanhood. St Luke's gospel is the gospel of womanhood, and tells more than the others the gracious, courteous attitude of Jesus towards women, and the place he allowed them to occupy in his ministry. It is he who tells, with such delicate reserve, the story of the miraculous conception and birth of Jesus. Mary, the mother of Jesus, and Elizabeth, the mother of the Baptist, were kinswomen, and the story must have been derived directly or indirectly from Mary herself. The other evangelists tell the stories of the woman with the issue of blood, Jairus' daughter, Peter's sick mother- in-law, and the Bethany anointing, but only Luke writes of the prophetess Anna, of the widow of Nain, of the woman who was a sinner, of the ministering women, of Martha and Mary, of the woman whom Satan had bound for eighteen years, and of the daughters of Jerusalem who wept. Similarly, in the Acts he refers several times to the fact that 'multitudes both of men and women' embraced the gospel. He also tells of Tabitha, who Peter brought back to life in Joppa, and of Lydia and the slave girl, who were converted during the mission in Philippi. --- Rev. John R.W. Stott</w:t>
      </w:r>
    </w:p>
    <w:p>
      <w:pPr>
        <w:spacing w:after="160"/>
      </w:pPr>
      <w:r>
        <w:rPr>
          <w:rFonts w:ascii="Arial" w:cs="Arial" w:eastAsia="Arial" w:hAnsi="Arial"/>
          <w:sz w:val="22"/>
          <w:szCs w:val="22"/>
        </w:rPr>
        <w:t xml:space="preserve">The husband's part. We picture the 'authoritative' husband as a domineering figure who makes all the decisions himself, issues commands and expects obedience, inhibits and suppresses his wife, and so prevents her from growing into a mature or fulfilled person. But this is not at all the kind of 'headship' which the apostle Paul describes, whose model is Jesus Christ. Certainly, 'headship' implies a degree of leadership and initiative, as when Christ came to woo and to win his bride. But more specifically it implies sacrifice, self-giving for the sake of the beloved, as when Christ gave himself for his bride. If 'headship' means 'power' in any sense, then it is power to care not to crush, power to serve not to dominate, power to facilitate self-fulfillment, not to frustrate or destroy it. And in all this the standard of the husband's love is to be the cross of Christ, on which he surrendered himself even to death in his selfless love for his bride. --- Rev.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21, 2012</w:t>
      </w:r>
    </w:p>
    <w:p>
      <w:pPr>
        <w:spacing w:after="160"/>
      </w:pPr>
      <w:r>
        <w:rPr>
          <w:rFonts w:ascii="Arial" w:cs="Arial" w:eastAsia="Arial" w:hAnsi="Arial"/>
          <w:sz w:val="22"/>
          <w:szCs w:val="22"/>
        </w:rPr>
        <w:t xml:space="preserve">A volatile video set off violence in the Middle East this past week causing murder and mayhem with threats of more to come around the world.</w:t>
      </w:r>
    </w:p>
    <w:p>
      <w:pPr>
        <w:spacing w:after="160"/>
      </w:pPr>
      <w:r>
        <w:rPr>
          <w:rFonts w:ascii="Arial" w:cs="Arial" w:eastAsia="Arial" w:hAnsi="Arial"/>
          <w:sz w:val="22"/>
          <w:szCs w:val="22"/>
        </w:rPr>
        <w:t xml:space="preserve">"I don't think there is a region in the whole world that is as inflamed and agitated as our region: The Middle East," wrote the Most Rev. Mouneer Anis, president bishop of the Province of Jerusalem &amp; the Middle East &amp; bishop in Egypt (one of the countries directly affected by protest and violence). He said that response to the 17-minute film was out of proportion and led to the death of innocent people, like the U.S. ambassador in Libya. "We here made it clear that we Christians reject this kind of provocative film", he said.</w:t>
      </w:r>
    </w:p>
    <w:p>
      <w:pPr>
        <w:spacing w:after="160"/>
      </w:pPr>
      <w:r>
        <w:rPr>
          <w:rFonts w:ascii="Arial" w:cs="Arial" w:eastAsia="Arial" w:hAnsi="Arial"/>
          <w:sz w:val="22"/>
          <w:szCs w:val="22"/>
        </w:rPr>
        <w:t xml:space="preserve">"I am sure that you follow the news about Syria: the destruction, the loss of lives, and the displacement of the Syrian people. As this was going on, the film defaming the Prophet Mohammed was broadcasted in the US and this evoked a volcanic response here in Egypt, in Libya, in Tunisia, in Sudan, in Yemen and in other parts of the region including a suicide bomb in Afghanistan killing 13. The film is awful and is an intentional insult and provocation. One of my Muslim friends Dr. Ali el Samaan made a statement in the newspaper saying "the Islamic reaction to the film was uncivilized and harms the image of Islam."</w:t>
      </w:r>
    </w:p>
    <w:p>
      <w:pPr>
        <w:spacing w:after="160"/>
      </w:pPr>
      <w:r>
        <w:rPr>
          <w:rFonts w:ascii="Arial" w:cs="Arial" w:eastAsia="Arial" w:hAnsi="Arial"/>
          <w:sz w:val="22"/>
          <w:szCs w:val="22"/>
        </w:rPr>
        <w:t xml:space="preserve">To avoid future violence, the four bishops of the Middle East wrote a letter to Mr. Ban Ki-Moon, the Secretary General of the United Nations, to ask for a declaration that outlaws "intentional and deliberate insulting or defamation of persons (such as prophets), symbols, texts and constructs of belief deemed holy by people of faith."</w:t>
      </w:r>
    </w:p>
    <w:p>
      <w:pPr>
        <w:spacing w:after="160"/>
      </w:pPr>
      <w:r>
        <w:rPr>
          <w:rFonts w:ascii="Arial" w:cs="Arial" w:eastAsia="Arial" w:hAnsi="Arial"/>
          <w:sz w:val="22"/>
          <w:szCs w:val="22"/>
        </w:rPr>
        <w:t xml:space="preserve">You can read the full text in today's digest or here. http://tinyurl.com/cf9dev7</w:t>
      </w:r>
    </w:p>
    <w:p>
      <w:pPr>
        <w:spacing w:after="160"/>
      </w:pPr>
      <w:r>
        <w:rPr>
          <w:rFonts w:ascii="Arial" w:cs="Arial" w:eastAsia="Arial" w:hAnsi="Arial"/>
          <w:sz w:val="22"/>
          <w:szCs w:val="22"/>
        </w:rPr>
        <w:t xml:space="preserve">Other leaders across the Anglican Communion also spoke about the video. Both Anglican and Roman Catholic archbishops in New Zealand condemned the film, its message and its promotion, alongside the Federation of Islamic Associations president and the city of Wellington's Regional Jewish Council chairperson, Race Relations commissioner and local bishops.</w:t>
      </w:r>
    </w:p>
    <w:p>
      <w:pPr>
        <w:spacing w:after="160"/>
      </w:pPr>
      <w:r>
        <w:rPr>
          <w:rFonts w:ascii="Arial" w:cs="Arial" w:eastAsia="Arial" w:hAnsi="Arial"/>
          <w:sz w:val="22"/>
          <w:szCs w:val="22"/>
        </w:rPr>
        <w:t xml:space="preserve">European Anglicans also responded to the video. Bishop Pierre Whalon of the Convocation of Episcopal Churches in Europe denounced the film and issued a statement from Paris saying, "This crude bit of anti-Islam propaganda is nothing more than hate speech, and in France and several other European countries the producers would be facing charges. In the United States, it is famously illegal to cry 'fire' in a crowded theater - freedom of speech does not cover every expression." Whalon, who is also a signatory to the Call and Commitment to Action of the Christian-Muslim Summits, urged religious leaders to continue to work together for calm, especially in those nations where Christians are a vulnerable minority.</w:t>
      </w:r>
    </w:p>
    <w:p>
      <w:pPr>
        <w:spacing w:after="160"/>
      </w:pPr>
      <w:r>
        <w:rPr>
          <w:rFonts w:ascii="Arial" w:cs="Arial" w:eastAsia="Arial" w:hAnsi="Arial"/>
          <w:sz w:val="22"/>
          <w:szCs w:val="22"/>
        </w:rPr>
        <w:t xml:space="preserve">According to Whalon, those who planned and created the film would have much to answer for when they came before the judgment seat of God. He added that Christians and Muslims alike should continue to work to defeat attempts of extremists of every religion to create fear, hatred and violence. "Only love can cast out fear," said Whalon. Earlier, the British Broadcasting Corporation (BBC) announced that French embassies and schools will have to be closed across 20 countries, after a French satirical magazine published cartoons mocking the prophet Muhammad.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VIDEO THAT ROCKED THE WORLD. Muhammed is portrayed as a waspy looking figure overlaid on a bed of Muslim history. I thought the whole thing was badly filmed, rambling, stupid and not worth making to cause so much death and mayhem across the globe. At the worst it is rambling, ridiculous, stupid, and plain bizarre. Christians should also be upset. The Muhammed in the video looks like the stereotypical Christ of movies. The offensive video that justifies murder and mayhem can be seen here: http://www.youtube.com/watch?v=MAiOEV0v2RM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had time to reflect more on the upcoming departure of Dr. Rowan Williams from his leadership of the Anglican Communion. The overall picture is not good. He admits his own mistakes, but seems incapable of understanding how much damage he did by not taking a firm stand on issues like homosexuality. He has confessed that he has pleased neither side and wishes he had taken a more proactive stand. However, Canon Phil Ashey reminded us in a piece of his own that the issue was not relational or administrative, but doctrinal, something that seems to have escaped Dr. Williams.</w:t>
      </w:r>
    </w:p>
    <w:p>
      <w:pPr>
        <w:spacing w:after="160"/>
      </w:pPr>
      <w:r>
        <w:rPr>
          <w:rFonts w:ascii="Arial" w:cs="Arial" w:eastAsia="Arial" w:hAnsi="Arial"/>
          <w:sz w:val="22"/>
          <w:szCs w:val="22"/>
        </w:rPr>
        <w:t xml:space="preserve">You can see my take here. http://tinyurl.com/cf9dev7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Suffragan Bishops of the Anglican Province of Christ the King (APCK) were consecrated recently in services at St. Peter's Pro-Cathedral in Oakland. The Rt. Rev. Dr. John E. Upham, Jr., was consecrated Suffragan Bishop of the Diocese of the Atlantic States. The Rt. Rev. Frank W. Brulc was consecrated Suffragan Bishop of the Diocese of the Southwestern States. And The Rt. Rev. Donald M. Ashman was consecrated Suffragan Bishop of the Diocese of the Western States.</w:t>
      </w:r>
    </w:p>
    <w:p>
      <w:pPr>
        <w:spacing w:after="160"/>
      </w:pPr>
      <w:r>
        <w:rPr>
          <w:rFonts w:ascii="Arial" w:cs="Arial" w:eastAsia="Arial" w:hAnsi="Arial"/>
          <w:sz w:val="22"/>
          <w:szCs w:val="22"/>
        </w:rPr>
        <w:t xml:space="preserve">Maintaining the Apostolic succession, the three new Bishops were consecrated by: The Most Rev. James E. Provence, Archbishop of the APCK and Bishop Ordinary of the Diocese of the Western States; The Most Rev. Robert Sherwood Morse, Retired Archbishop of the APCK; The Rt. Rev. Frederick G. Morrison, Bishop Ordinary of the Diocese of the Southwestern States; and The Rt. Rev. William C. Wiygul, Retired Bishop Ordinary of the Southern States.</w:t>
      </w:r>
    </w:p>
    <w:p>
      <w:pPr>
        <w:spacing w:after="160"/>
      </w:pPr>
      <w:r>
        <w:rPr>
          <w:rFonts w:ascii="Arial" w:cs="Arial" w:eastAsia="Arial" w:hAnsi="Arial"/>
          <w:sz w:val="22"/>
          <w:szCs w:val="22"/>
        </w:rPr>
        <w:t xml:space="preserve">The new Bishops will continue as Rectors of their home churches. The Rt. Rev. Donald M. Ashman has been Rector of the Anglican Church of Our Saviour on the Westside of Los Angeles for over 25 years. The Rt. Rev. Frank W. Brulc is Rector of All Saints Anglican Church, Tulsa, Oklahoma. And The Rt. Rev. John E. Upham, Jr., is Rector of St. George's Anglican Church, Raleigh, NC.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Saturday, the 29th of Sept., the Anglican Church of Virginia will commemorate the first communion service in the USA, performed in 1607, at the historic Jamestown Island Chapel, 11 AM. VOL readers are invited to continue their yearly service in honor of the Rev. Hunt, the first Anglican priest in this country, said the Rev. Dr. W.R. Gardiner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flight of Bishop Louis Campese and his Anglican Cathedral of the Incarnation parish of some 200 souls to the Roman Catholic Church via the Ordinariate took place this past week and VOL writer, Mary Ann Mueller reported on this at some length in an article in today's digest.</w:t>
      </w:r>
    </w:p>
    <w:p>
      <w:pPr>
        <w:spacing w:after="160"/>
      </w:pPr>
      <w:r>
        <w:rPr>
          <w:rFonts w:ascii="Arial" w:cs="Arial" w:eastAsia="Arial" w:hAnsi="Arial"/>
          <w:sz w:val="22"/>
          <w:szCs w:val="22"/>
        </w:rPr>
        <w:t xml:space="preserve">"Oh, I'm still on Cloud Nine or Cloud 10," the former bishop of the Anglican Cathedral of the Incarnation told VOL. "It was just amazing."</w:t>
      </w:r>
    </w:p>
    <w:p>
      <w:pPr>
        <w:spacing w:after="160"/>
      </w:pPr>
      <w:r>
        <w:rPr>
          <w:rFonts w:ascii="Arial" w:cs="Arial" w:eastAsia="Arial" w:hAnsi="Arial"/>
          <w:sz w:val="22"/>
          <w:szCs w:val="22"/>
        </w:rPr>
        <w:t xml:space="preserve">The bishop's flock is nearly 200 members strong - babes-in-arms, youngsters, teens and adults - yet, one by one, 140 young adult and mature adult members of his congregation were confirmed as Catholics at the hands of Monsignor Jeffery Steenson of the Personal Ordinariate of the Chair of St. Peter, and Catholic Bishop John Noonan of the Catholic Diocese of Orlando. "We have finally reached the promised land," said Campese.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Members of Forward in Faith, UK can take some comfort from the House of Bishops' recent decision to resist calls to delete clause 5(1)(c) of the Women Bishops' draft Measure, added by the House in May. The revised clause, with the welcome language of 'respect' at its heart, indicates that the theological convictions held by traditional catholics and orthodox evangelicals on this disputed question continue to occupy an authentic and honorable place in Anglican teaching and practice.</w:t>
      </w:r>
    </w:p>
    <w:p>
      <w:pPr>
        <w:spacing w:after="160"/>
      </w:pPr>
      <w:r>
        <w:rPr>
          <w:rFonts w:ascii="Arial" w:cs="Arial" w:eastAsia="Arial" w:hAnsi="Arial"/>
          <w:sz w:val="22"/>
          <w:szCs w:val="22"/>
        </w:rPr>
        <w:t xml:space="preserve">Should this draft legislation receive final approval in November, the proposed Code of Practice will assume huge significance in setting out the manner in which the new clause 5(1)(c) will be interpreted and implemented. There is, therefore, a good deal more work to be done on the legislative package as a whole before its full implications for traditionalists can be properly assessed.</w:t>
      </w:r>
    </w:p>
    <w:p>
      <w:pPr>
        <w:spacing w:after="160"/>
      </w:pPr>
      <w:r>
        <w:rPr>
          <w:rFonts w:ascii="Arial" w:cs="Arial" w:eastAsia="Arial" w:hAnsi="Arial"/>
          <w:sz w:val="22"/>
          <w:szCs w:val="22"/>
        </w:rPr>
        <w:t xml:space="preserve">In the meantime, attention returns to the text of the draft Measure as a whole, in advance of the debate on Final Approval. The question for members of General Synod remains the same: is this legislation fit for purpose in meeting the needs of all members of the Church of England, both those who welcome, and those unable to receive, the development of ordaining women as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John's Shaughnessy, Vancouver, BC officially received its new priest, a former tobacco company executive. They speak of him as though he is some kind of "wunderkind" that will reignite the parish, a VOL observer noted. "During his induction there was much palaver about the parish's "evangelical" status, and about how that will now be re-birthed under the new rector, Fr. Michael Fuller. Well, they've started off on the wrong foot by putting a priest they address as 'father' in a parish which was Evangelical Low Church. If that isn't enough to offend the sensibilities of those of a more evangelical inclination, they give the congregation a lecture on the meaning of evangelism. What a laugh, a once prominent Anglican parish, now being pastored by a clapped-out old Affirming Catholic priest talking about evangelism, as though by intoning the word like some magical mantra the old parish of Saint John's will leap to life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United Episcopal Church of North America (UECNA) is going through a major change under Archbishop Peter D. Robinson. Growth is at the top of his agenda. "Almost all of our churches are now growing; we have a few that still need some work. We have become pro-active in growth and planting. Father Patrick Rodgers, the National Director for Missions and Communications for the UECNA, has focused his studies over the past ten years on church growth and planting, which has now translated into a national program on missions. In April, he did a six hour church growth school in Branson, MI and just put on a Clericus Retreat in Charlotte, NC focused on Church Growth. He will also be doing a four hour lecture on church growth in October in Arizona. UECNA also has 3-4 church plants coming online in the next year and 2-3 churches looking at transferring in. This is no longer your Mom &amp; Dad's Continuing Anglican Jurisdiction."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accusations of blasphemy in Pakistan have once again captured the news headlines, Bishop Samuel Azariah, moderator of the Church of Pakistan, hopes for the Pakistani government to consider repealing the controversial clause in the Pakistan Penal Code which, he says, invokes misuse of the blasphemy law.</w:t>
      </w:r>
    </w:p>
    <w:p>
      <w:pPr>
        <w:spacing w:after="160"/>
      </w:pPr>
      <w:r>
        <w:rPr>
          <w:rFonts w:ascii="Arial" w:cs="Arial" w:eastAsia="Arial" w:hAnsi="Arial"/>
          <w:sz w:val="22"/>
          <w:szCs w:val="22"/>
        </w:rPr>
        <w:t xml:space="preserve">Bishop Azariah, who is a member of the World Council of Churches (WCC) Executive and Central Committees, considers the WCC hearing on "Misuse of the blasphemy law and the plight of religious minorities in Pakistan" an opportunity for Christians along with their Muslim partners to "register their concern and protest against abuse of the law".</w:t>
      </w:r>
    </w:p>
    <w:p>
      <w:pPr>
        <w:spacing w:after="160"/>
      </w:pPr>
      <w:r>
        <w:rPr>
          <w:rFonts w:ascii="Arial" w:cs="Arial" w:eastAsia="Arial" w:hAnsi="Arial"/>
          <w:sz w:val="22"/>
          <w:szCs w:val="22"/>
        </w:rPr>
        <w:t xml:space="preserve">The blasphemy law provision has existed in Pakistan since its foundation in 1947. No government during the first forty years has felt the need for any changes until General Zia-ul-Haq introduced a number of amendments to the Pakistan Penal Code in the 1980s at the behest of Islamic parties.</w:t>
      </w:r>
    </w:p>
    <w:p>
      <w:pPr>
        <w:spacing w:after="160"/>
      </w:pPr>
      <w:r>
        <w:rPr>
          <w:rFonts w:ascii="Arial" w:cs="Arial" w:eastAsia="Arial" w:hAnsi="Arial"/>
          <w:sz w:val="22"/>
          <w:szCs w:val="22"/>
        </w:rPr>
        <w:t xml:space="preserve">The amendments were made to statutes related to religion, including sections 295 to 298. Since then the B and C clauses of section 295 in the Pakistan Penal Code have been used to victimize religious minorities. The blasphemy cases have resulted in death penalties and mob-instigated violence.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Eau Claire announced a slate of four candidates for its sixth bishop. They are: The Rev. Robert B. Clarke, priest-in-charge, Holy Apostles' Church, Oneida, Wisconsin (Diocese of Fond du Lac); The Rev. Richard E. Craig III, former rector, St. John the Baptist, Portage, Wisconsin (Diocese of Milwaukee); The Rev. Arthur B. Hancock, vicar, Episcopal Church of the Ascension, Hayward, Wisconsin (Diocese of Eau Claire); and The Rev. W. Jay Lambert, rector, St. James Episcopal Church, Leesburg, Florida (Diocese of Central Florida).</w:t>
      </w:r>
    </w:p>
    <w:p>
      <w:pPr>
        <w:spacing w:after="160"/>
      </w:pPr>
      <w:r>
        <w:rPr>
          <w:rFonts w:ascii="Arial" w:cs="Arial" w:eastAsia="Arial" w:hAnsi="Arial"/>
          <w:sz w:val="22"/>
          <w:szCs w:val="22"/>
        </w:rPr>
        <w:t xml:space="preserve">This is a self-nominating process for a part-time position. They are seeking a candidate who will help them to create a new way of living into their mission and vocation while encouraging and empowering the 21 congregations that make up the diocese. This will be a part-time position averaging roughly 20 hours per week. The Diocese of Eau Claire makes up the northwestern third of the state of Wisconsin, and is largely rural. It is spread from Tomah and LaCrosse in the South, to Superior and Bayfield in the North, and from Hudson in the west to Owen in the east.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 careful who you vote for -- you might just be getting a deity. Joseph Smith's theology suggests that one of our presidential candidates could be a deity? Man can become a god in Mormon theology. A Mormon teaching was formed into a couplet by President Lorenzo Snow, which states: "As man is, God once was; as God is, man may become."[13] Think about what you just read: God used to be a man and man has the potential to become a god. This is not an isolated teaching in the Mormon Church. In the aforementioned King Follett Discourse on page 10 it says, "Here, then, is eternal life-to know the only wise and true God; and you have got to learn how to be gods yourselves, and to be kings and priests to God, the same as all gods have done before you, namely, by going from one small degree to another..."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Nuns become soldiers in the battle for the White House. Their black-and-white habits stood out in the backdrop of faces seated behind Mitt Romney and Paul Ryan when the Republican presidential ticket campaigned in suburban Detroit recently. The three Catholic nuns could be seen on video applauding Romney.</w:t>
      </w:r>
    </w:p>
    <w:p>
      <w:pPr>
        <w:spacing w:after="160"/>
      </w:pPr>
      <w:r>
        <w:rPr>
          <w:rFonts w:ascii="Arial" w:cs="Arial" w:eastAsia="Arial" w:hAnsi="Arial"/>
          <w:sz w:val="22"/>
          <w:szCs w:val="22"/>
        </w:rPr>
        <w:t xml:space="preserve">It was a Catholic nun in modern dress who roused Democratic National Convention delegates Wednesday, describing the struggling Americans she encountered during a Nuns on the Bus tour that opposed GOP plans to cut federal aid to poor people. Sister Simone Campbell, who leads the Catholic social justice lobby NETWORK, defended President Obama's health care plan, too.</w:t>
      </w:r>
    </w:p>
    <w:p>
      <w:pPr>
        <w:spacing w:after="160"/>
      </w:pPr>
      <w:r>
        <w:rPr>
          <w:rFonts w:ascii="Arial" w:cs="Arial" w:eastAsia="Arial" w:hAnsi="Arial"/>
          <w:sz w:val="22"/>
          <w:szCs w:val="22"/>
        </w:rPr>
        <w:t xml:space="preserve">As the Nov. 6 election looms, these nuns have come to represent the divide among American Catholics, both in the pews and in the voting booth. Both Obama and Romney are battling for the Catholic vote, a crucial slice of the electorate that represents about 1 out of 4 voters nationwide.</w:t>
      </w:r>
    </w:p>
    <w:p>
      <w:pPr>
        <w:spacing w:after="160"/>
      </w:pPr>
      <w:r>
        <w:rPr>
          <w:rFonts w:ascii="Arial" w:cs="Arial" w:eastAsia="Arial" w:hAnsi="Arial"/>
          <w:sz w:val="22"/>
          <w:szCs w:val="22"/>
        </w:rPr>
        <w:t xml:space="preserve">"The Obama campaign is going after Catholics who love nuns, who are social justice Catholics, who are concerned about the poor," said the Rev. Thomas Reese, a Georgetown University Jesuit priest and Catholic commentator, referring to Campbell's appearance.</w:t>
      </w:r>
    </w:p>
    <w:p>
      <w:pPr>
        <w:spacing w:after="160"/>
      </w:pPr>
      <w:r>
        <w:rPr>
          <w:rFonts w:ascii="Arial" w:cs="Arial" w:eastAsia="Arial" w:hAnsi="Arial"/>
          <w:sz w:val="22"/>
          <w:szCs w:val="22"/>
        </w:rPr>
        <w:t xml:space="preserve">Republicans are targeting Catholics who are anti-abortion rights, anti-gay marriage and more conservative, said Reese. Nuns dressed in old-fashioned habits convey those values.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Occupy Wall Street marked its 1st anniversary with an NYSE protest. Since Occupy Wall Street sparked a nationwide movement, no broad tangible result has emerged. To stay relevant, must it involve politicians?</w:t>
      </w:r>
    </w:p>
    <w:p>
      <w:pPr>
        <w:spacing w:after="160"/>
      </w:pPr>
      <w:r>
        <w:rPr>
          <w:rFonts w:ascii="Arial" w:cs="Arial" w:eastAsia="Arial" w:hAnsi="Arial"/>
          <w:sz w:val="22"/>
          <w:szCs w:val="22"/>
        </w:rPr>
        <w:t xml:space="preserve">A few hundred Occupy Wall Street activists gathered in New York's financial district on Monday but police kept them well back from the New York Stock Exchange, which they had threatened to surround as part of a day of protests marking the movement's one-year anniversary.</w:t>
      </w:r>
    </w:p>
    <w:p>
      <w:pPr>
        <w:spacing w:after="160"/>
      </w:pPr>
      <w:r>
        <w:rPr>
          <w:rFonts w:ascii="Arial" w:cs="Arial" w:eastAsia="Arial" w:hAnsi="Arial"/>
          <w:sz w:val="22"/>
          <w:szCs w:val="22"/>
        </w:rPr>
        <w:t xml:space="preserve">The New York Police Department arrested fewer than a dozen activists, led by retired Episcopal Bishop George Packard, who refused to move from a checkpoint along the broad perimeter police had set up to block access to the NYSE by anyone other than exchange workers who showed identification.</w:t>
      </w:r>
    </w:p>
    <w:p>
      <w:pPr>
        <w:spacing w:after="160"/>
      </w:pPr>
      <w:r>
        <w:rPr>
          <w:rFonts w:ascii="Arial" w:cs="Arial" w:eastAsia="Arial" w:hAnsi="Arial"/>
          <w:sz w:val="22"/>
          <w:szCs w:val="22"/>
        </w:rPr>
        <w:t xml:space="preserve">Occupy activists had pledged to disrupt the morning commute in lower Manhattan as part of a day of actions in New York and other cities aimed at rejuvenating a movement that has failed to sustain momentum after sparking a national conversation about economic inequality last fall.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Prime Minister David Cameron thinks that faith schools should not be allowed to teach that homosexuality is a sin, according to a quote unearthed by the Daily Mail.</w:t>
      </w:r>
    </w:p>
    <w:p>
      <w:pPr>
        <w:spacing w:after="160"/>
      </w:pPr>
      <w:r>
        <w:rPr>
          <w:rFonts w:ascii="Arial" w:cs="Arial" w:eastAsia="Arial" w:hAnsi="Arial"/>
          <w:sz w:val="22"/>
          <w:szCs w:val="22"/>
        </w:rPr>
        <w:t xml:space="preserve">The would-be Prime Minister made the inflammatory remark during an interview with a gay lifestyle magazine ahead of the last general election.</w:t>
      </w:r>
    </w:p>
    <w:p>
      <w:pPr>
        <w:spacing w:after="160"/>
      </w:pPr>
      <w:r>
        <w:rPr>
          <w:rFonts w:ascii="Arial" w:cs="Arial" w:eastAsia="Arial" w:hAnsi="Arial"/>
          <w:sz w:val="22"/>
          <w:szCs w:val="22"/>
        </w:rPr>
        <w:t xml:space="preserve">According to the Daily Mail's Andrew Pierce, when Cameron was asked if faith schools should stop teaching that homosexuality is a sin, he said: "Basically, yes, that's the short answer to that, without getting into a long religious exegesis.</w:t>
      </w:r>
    </w:p>
    <w:p>
      <w:pPr>
        <w:spacing w:after="160"/>
      </w:pPr>
      <w:r>
        <w:rPr>
          <w:rFonts w:ascii="Arial" w:cs="Arial" w:eastAsia="Arial" w:hAnsi="Arial"/>
          <w:sz w:val="22"/>
          <w:szCs w:val="22"/>
        </w:rPr>
        <w:t xml:space="preserve">"I don't want to get into an enormous row with the Archbishop here. But I think the Church has to do some of the things that the Conservative Party has been through - sorting this issue out and recognizing that full equality is a bottom line."</w:t>
      </w:r>
    </w:p>
    <w:p>
      <w:pPr>
        <w:spacing w:after="160"/>
      </w:pPr>
      <w:r>
        <w:rPr>
          <w:rFonts w:ascii="Arial" w:cs="Arial" w:eastAsia="Arial" w:hAnsi="Arial"/>
          <w:sz w:val="22"/>
          <w:szCs w:val="22"/>
        </w:rPr>
        <w:t xml:space="preserve">The news comes amidst concern over the Government's plans to rewrite the definition of marriage. Cameron wants to introduce same-sex marriage by 2015. However, a petition opposing any change has now been signed by more than 600,000 people.</w:t>
      </w:r>
    </w:p>
    <w:p>
      <w:pPr>
        <w:spacing w:after="160"/>
      </w:pPr>
      <w:r>
        <w:rPr>
          <w:rFonts w:ascii="Arial" w:cs="Arial" w:eastAsia="Arial" w:hAnsi="Arial"/>
          <w:sz w:val="22"/>
          <w:szCs w:val="22"/>
        </w:rPr>
        <w:t xml:space="preserve">A VOL reader sent this, "Many members of his party have written to him to inform him that they will never again vote for him or his party because of his proposals for gay marriage. Apparently, it could cost him 20-30 seats at the next election."</w:t>
      </w:r>
    </w:p>
    <w:p>
      <w:pPr>
        <w:spacing w:after="160"/>
      </w:pPr>
      <w:r>
        <w:rPr>
          <w:rFonts w:ascii="Arial" w:cs="Arial" w:eastAsia="Arial" w:hAnsi="Arial"/>
          <w:sz w:val="22"/>
          <w:szCs w:val="22"/>
        </w:rPr>
        <w:t xml:space="preserve">Sodomy is destroying western culture and too many people are afraid to speak up. So called sexual rites trumps free speech in condemning this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myth of Mitt Romney's evangelical problem. Jonathan Merritt writing for the Religion News Service says that Romney does not have an evangelical problem. We've been told that evangelicals are so skeptical of Romney's Mormon faith they might not be able to pull the lever for him in the voting booth. But according to Jones' research, as more white evangelical voters have realized that he is Mormon, his favorability among them has actually risen.</w:t>
      </w:r>
    </w:p>
    <w:p>
      <w:pPr>
        <w:spacing w:after="160"/>
      </w:pPr>
      <w:r>
        <w:rPr>
          <w:rFonts w:ascii="Arial" w:cs="Arial" w:eastAsia="Arial" w:hAnsi="Arial"/>
          <w:sz w:val="22"/>
          <w:szCs w:val="22"/>
        </w:rPr>
        <w:t xml:space="preserve">"Concerns over Mitt Romney's religion problem," one of the authors of the Brookings study concluded, "have been overblown."</w:t>
      </w:r>
    </w:p>
    <w:p>
      <w:pPr>
        <w:spacing w:after="160"/>
      </w:pPr>
      <w:r>
        <w:rPr>
          <w:rFonts w:ascii="Arial" w:cs="Arial" w:eastAsia="Arial" w:hAnsi="Arial"/>
          <w:sz w:val="22"/>
          <w:szCs w:val="22"/>
        </w:rPr>
        <w:t xml:space="preserve">There are at least two explanations for why Romney's Mormonism matters so little among this powerful voting bloc. First, evangelicals seem to care more about political ideology than orthodox theology as far as voting is concerned. Polls show that voters care most about the economy, not faith. It's why the Tea Party -- most of them being self-described evangelicals -- have gravitated toward another Mormon, Glenn Beck.</w:t>
      </w:r>
    </w:p>
    <w:p>
      <w:pPr>
        <w:spacing w:after="160"/>
      </w:pPr>
      <w:r>
        <w:rPr>
          <w:rFonts w:ascii="Arial" w:cs="Arial" w:eastAsia="Arial" w:hAnsi="Arial"/>
          <w:sz w:val="22"/>
          <w:szCs w:val="22"/>
        </w:rPr>
        <w:t xml:space="preserve">In a letter delivered to the Romney campaign on Sept. 7, more than two dozen conservative Christian leaders declared, "it is time to remind ourselves that civil government is not about a particular theology but rather about public policy." The assertion is correct, of course, but one can't help feeling we are witnessing a departure from evangelical politics as we've known them. Among the signatories were evangelist Franklin Graham, the Family Research Council's Tony Perkins, and other evangelical figures.</w:t>
      </w:r>
    </w:p>
    <w:p>
      <w:pPr>
        <w:spacing w:after="160"/>
      </w:pPr>
      <w:r>
        <w:rPr>
          <w:rFonts w:ascii="Arial" w:cs="Arial" w:eastAsia="Arial" w:hAnsi="Arial"/>
          <w:sz w:val="22"/>
          <w:szCs w:val="22"/>
        </w:rPr>
        <w:t xml:space="preserve">Second, any discomfort about Mormonism is outweighed by an even larger disdain for President Obama. Many evangelicals bemoan the last four years of his administration's policies and fear what he'll do if re-elected. As religion professor John-Charles Duffy stated it, "Evangelicals may not think Romney's a Christian, but at least he's not Obama."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Black churches are split over gay marriage and Obama. Adelle M. , writing for the Religion News Service, says that at Charity Missionary Baptist Church in North Charleston, S.C., the Rev. Nelson B. Rivers III supports and follows his African-American congregation's policy: They will only conduct marriages between one man and one woman.</w:t>
      </w:r>
    </w:p>
    <w:p>
      <w:pPr>
        <w:spacing w:after="160"/>
      </w:pPr>
      <w:r>
        <w:rPr>
          <w:rFonts w:ascii="Arial" w:cs="Arial" w:eastAsia="Arial" w:hAnsi="Arial"/>
          <w:sz w:val="22"/>
          <w:szCs w:val="22"/>
        </w:rPr>
        <w:t xml:space="preserve">But the vice president of the NAACP also backed his civil rights organization's recent statement supporting "marriage equality."</w:t>
      </w:r>
    </w:p>
    <w:p>
      <w:pPr>
        <w:spacing w:after="160"/>
      </w:pPr>
      <w:r>
        <w:rPr>
          <w:rFonts w:ascii="Arial" w:cs="Arial" w:eastAsia="Arial" w:hAnsi="Arial"/>
          <w:sz w:val="22"/>
          <w:szCs w:val="22"/>
        </w:rPr>
        <w:t xml:space="preserve">"We see no conflict in that," Rivers said, "because I am the leader of the r-i-t-e at my church, the rites, but I'm also a strong advocate of the r-i-g-h-t-s of my members."</w:t>
      </w:r>
    </w:p>
    <w:p>
      <w:pPr>
        <w:spacing w:after="160"/>
      </w:pPr>
      <w:r>
        <w:rPr>
          <w:rFonts w:ascii="Arial" w:cs="Arial" w:eastAsia="Arial" w:hAnsi="Arial"/>
          <w:sz w:val="22"/>
          <w:szCs w:val="22"/>
        </w:rPr>
        <w:t xml:space="preserve">President Obama's support for gay marriage, followed quickly by the NAACP's, has put some black clergy in a bind, torn between their political loyalties and their religious beliefs. For some, like Rivers, it's been a both/and proposition, while others say they can support the president without endorsing his position on gay marriage.</w:t>
      </w:r>
    </w:p>
    <w:p>
      <w:pPr>
        <w:spacing w:after="160"/>
      </w:pPr>
      <w:r>
        <w:rPr>
          <w:rFonts w:ascii="Arial" w:cs="Arial" w:eastAsia="Arial" w:hAnsi="Arial"/>
          <w:sz w:val="22"/>
          <w:szCs w:val="22"/>
        </w:rPr>
        <w:t xml:space="preserve">But the issue has highlighted that the black church has never been monolithic. The black church's response is further complicated by the fact that people in the pew may not always go along with what pastors in the pulpit preach.</w:t>
      </w:r>
    </w:p>
    <w:p>
      <w:pPr>
        <w:spacing w:after="160"/>
      </w:pPr>
      <w:r>
        <w:rPr>
          <w:rFonts w:ascii="Arial" w:cs="Arial" w:eastAsia="Arial" w:hAnsi="Arial"/>
          <w:sz w:val="22"/>
          <w:szCs w:val="22"/>
        </w:rPr>
        <w:t xml:space="preserve">Most blacks still prioritize their rights as African-Americans and economic issues over social issues,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month Bishop William Godfrey, the Anglican Bishop of Peru, will celebrate the 25th anniversary of his consecration as an Anglican bishop. A special service is being held in his honor at the Cathedral of the Good Shepherd in Lima on September 21st. Bishop Godfrey and Judith's work and ministry have blessed so many people, led hundreds of people to Christ, and discipled them in the faith. It is our ardent hope and prayer that he has many years left to continue serving our Lord.</w:t>
      </w:r>
    </w:p>
    <w:p>
      <w:pPr>
        <w:spacing w:after="160"/>
      </w:pPr>
      <w:r>
        <w:rPr>
          <w:rFonts w:ascii="Arial" w:cs="Arial" w:eastAsia="Arial" w:hAnsi="Arial"/>
          <w:sz w:val="22"/>
          <w:szCs w:val="22"/>
        </w:rPr>
        <w:t xml:space="preserve">The Board of Amigos del Peru would like to ask for your consideration as supporters of the Bishop. One of our roles is to raise support for ministry in Peru. It is a constant struggle to fund the work of the Diocese. The church in Peru is growing and is actively working to raise support within the country, and they are making headway. However, Peru is a relatively poor country and the Anglican Church still very young there. It will continue to be a missionary church, with some dependence on outside financial support for many years to come. If you would like to honor of Bishop Godfrey's quarter century of leadership and service, please make a donation to Amigos del Peru. These funds will be used to pay priest's salaries, rent and operating expenses for the diocese, and are critical to the ongoing success of the church.</w:t>
      </w:r>
    </w:p>
    <w:p>
      <w:pPr>
        <w:spacing w:after="160"/>
      </w:pPr>
      <w:r>
        <w:rPr>
          <w:rFonts w:ascii="Arial" w:cs="Arial" w:eastAsia="Arial" w:hAnsi="Arial"/>
          <w:sz w:val="22"/>
          <w:szCs w:val="22"/>
        </w:rPr>
        <w:t xml:space="preserve">You can mail your check to Amigos del Peru, 14881 Quorum Drive, Ste. 125, Dallas, TX 75254 and notate on the check "diocese support - Godfrey" or you can contribute electronically through our website using this URL https://amigos-del-peru-inc.donortools.com/my/funds/46338-Diocese-Support%22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South Carolina Episcopal Church rector reports that the Anglican Church of Canada's Diocese of Fredericton is struggling. The Very Rev. Dr. Charles Owens was invited to minister at a diocesan clergy retreat. He reports "barring a miracle, two-thirds of the Anglican churches [in the diocese] will close by 2020 and the diocesan structure in place for two centuries will become unsustainable by 2015". In inviting him to lead the clergy retreat, the bishop asked that he "present a graceful way forward that would preserve an orthodox remnant with renewed faith in God's provision and a strong sense of mission to others."</w:t>
      </w:r>
    </w:p>
    <w:p>
      <w:pPr>
        <w:spacing w:after="160"/>
      </w:pPr>
      <w:r>
        <w:rPr>
          <w:rFonts w:ascii="Arial" w:cs="Arial" w:eastAsia="Arial" w:hAnsi="Arial"/>
          <w:sz w:val="22"/>
          <w:szCs w:val="22"/>
        </w:rPr>
        <w:t xml:space="preserve">His request: present a graceful way forward that would preserve an orthodox remnant with renewed faith in God's provision and a strong sense of mission to others. To that end I charted a course into the future, the navigation of which could well prove to be more challenging to leadership than the problems now before them, with one difference: it offers Easter hope. For you see, to adopt the proposed precedent-setting paradigm for restructuring the life and work of an Anglican diocese will require the Bishop, clergy and laity to deny themselves in profound and truly humbling ways for the sake of Christ . . . but with God all things are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Did Jesus have a wife? Will science push God out of the picture? A new piece of undiscovered papyrus came to light in Israel recently that suggests Jesus might have been married. Scholars later repudiated it but not before a VOL reader and friend of mine in BC, Canada with a nasty satirical nature wrote, 'Did Jesus have a wife? Well, I do know that at a recent dig in Israel an old piece of butcher's paper was found, in which Kosher sausages had been wrapped (not sausages made from the Gadarene swine that the demons possessed so that they all ran over a cliff and died, you understand); these were lamb sausages. And on that bit of butcher's waxed paper was found in Aramaic, the name of Jesus the delivery boy, and the name of a Mrs. Moses Greenberg, who lived in Straight Street West. There is now serious speculation based upon this finding that Jesus, as a boy, rode a delivery donkey for a Jerusalem Kosher butcher in order to save enough money to attend Bible school. This of course would rule out the commonly held Roman Catholic belief that Jesus worked as a carpenter with his father Joseph building confessionals, while his mother, Mary, strung rosaries. Of course, the infallible application of modern science will tell us beyond the shadow of a doubt whether or not we're onto something really important. I always believe what science tells me. After all, science gave us nuclear weapons to keep us safe from annihilation ... need I say more?"</w:t>
      </w:r>
    </w:p>
    <w:p>
      <w:pPr>
        <w:spacing w:after="160"/>
      </w:pPr>
      <w:r>
        <w:rPr>
          <w:rFonts w:ascii="Arial" w:cs="Arial" w:eastAsia="Arial" w:hAnsi="Arial"/>
          <w:sz w:val="22"/>
          <w:szCs w:val="22"/>
        </w:rPr>
        <w:t xml:space="preserve">Dr. Albert Mohler takes the Jesus had a wife piece apart in a column found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on major fund raising campaign. We are asking our readers to throw something into the pot to keep us going. Nobody is getting rich. There are people to pay, a website to maintain and funds needed to mirror ourits website in another country. There are, travels to be made, an extensive communications operation to pay for and much more. Thousands receive the weekly digest of stories and still thousands more come to the website each day to read stories they will not find anywhere else.</w:t>
      </w:r>
    </w:p>
    <w:p>
      <w:pPr>
        <w:spacing w:after="160"/>
      </w:pPr>
      <w:r>
        <w:rPr>
          <w:rFonts w:ascii="Arial" w:cs="Arial" w:eastAsia="Arial" w:hAnsi="Arial"/>
          <w:sz w:val="22"/>
          <w:szCs w:val="22"/>
        </w:rPr>
        <w:t xml:space="preserve">We scour the world for Anglican news. When we find it we post the stories and then reflect on how it will impact the broader Anglican Communion. This is no easy task but we do it six days a week, 52 weeks of the year. The Internet takes no vacation.</w:t>
      </w:r>
    </w:p>
    <w:p>
      <w:pPr>
        <w:spacing w:after="160"/>
      </w:pPr>
      <w:r>
        <w:rPr>
          <w:rFonts w:ascii="Arial" w:cs="Arial" w:eastAsia="Arial" w:hAnsi="Arial"/>
          <w:sz w:val="22"/>
          <w:szCs w:val="22"/>
        </w:rPr>
        <w:t xml:space="preserve">So please consider a tax deductible donation. Small donations are always welcome, nothing is wasted. VOL's books are audited annually and VOL's board scrupulously looks at all the details of income and expenditures.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ANGLICANS OPPOSE MUHAMMED VIDEO*CONTINUING ANGLICAN CHURCHES GROW</dc:title>
  <dc:creator>VirtueOnline Archive</dc:creator>
  <cp:lastModifiedBy>Un-named</cp:lastModifiedBy>
  <cp:revision>1</cp:revision>
  <dcterms:created xsi:type="dcterms:W3CDTF">2026-04-22T11:55:41.887Z</dcterms:created>
  <dcterms:modified xsi:type="dcterms:W3CDTF">2026-04-22T11:55:41.887Z</dcterms:modified>
</cp:coreProperties>
</file>

<file path=docProps/custom.xml><?xml version="1.0" encoding="utf-8"?>
<Properties xmlns="http://schemas.openxmlformats.org/officeDocument/2006/custom-properties" xmlns:vt="http://schemas.openxmlformats.org/officeDocument/2006/docPropsVTypes"/>
</file>