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CANADIAN ANGLICANS AIM TO DEFUSE GAY-MARRIAGE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Tobi Cohen,  |  Canwest News Service</w:t>
      </w:r>
    </w:p>
    <w:p>
      <w:pPr>
        <w:spacing w:after="160"/>
      </w:pPr>
      <w:r>
        <w:rPr>
          <w:rFonts w:ascii="Arial" w:cs="Arial" w:eastAsia="Arial" w:hAnsi="Arial"/>
          <w:sz w:val="22"/>
          <w:szCs w:val="22"/>
        </w:rPr>
        <w:t xml:space="preserve">http://www.montrealgazette.com</w:t>
      </w:r>
    </w:p>
    <w:p>
      <w:pPr>
        <w:spacing w:after="160"/>
      </w:pPr>
      <w:r>
        <w:rPr>
          <w:rFonts w:ascii="Arial" w:cs="Arial" w:eastAsia="Arial" w:hAnsi="Arial"/>
          <w:sz w:val="22"/>
          <w:szCs w:val="22"/>
        </w:rPr>
        <w:t xml:space="preserve">June 3, 2010</w:t>
      </w:r>
    </w:p>
    <w:p>
      <w:pPr>
        <w:spacing w:after="160"/>
      </w:pPr>
      <w:r>
        <w:rPr>
          <w:rFonts w:ascii="Arial" w:cs="Arial" w:eastAsia="Arial" w:hAnsi="Arial"/>
          <w:sz w:val="22"/>
          <w:szCs w:val="22"/>
        </w:rPr>
        <w:t xml:space="preserve">When priests, bishops and laypersons gather Friday for nine days of debate and discussion as part of the church's tri-annual General Synod in Halifax, the approach will be much different than three years ago, Archdeacon Paul Feheley said.</w:t>
      </w:r>
    </w:p>
    <w:p>
      <w:pPr>
        <w:spacing w:after="160"/>
      </w:pPr>
      <w:r>
        <w:rPr>
          <w:rFonts w:ascii="Arial" w:cs="Arial" w:eastAsia="Arial" w:hAnsi="Arial"/>
          <w:sz w:val="22"/>
          <w:szCs w:val="22"/>
        </w:rPr>
        <w:t xml:space="preserve">The Anglican Church of Canada has agreed to disagree when it comes to the fractious debate over gay marriage.</w:t>
      </w:r>
    </w:p>
    <w:p>
      <w:pPr>
        <w:spacing w:after="160"/>
      </w:pPr>
      <w:r>
        <w:rPr>
          <w:rFonts w:ascii="Arial" w:cs="Arial" w:eastAsia="Arial" w:hAnsi="Arial"/>
          <w:sz w:val="22"/>
          <w:szCs w:val="22"/>
        </w:rPr>
        <w:t xml:space="preserve">When priests, bishops and laypersons gather Friday for nine days of debate and discussion as part of the church's tri-annual General Synod in Halifax, the approach will be much different than three years ago, Archdeacon Paul Feheley said.</w:t>
      </w:r>
    </w:p>
    <w:p>
      <w:pPr>
        <w:spacing w:after="160"/>
      </w:pPr>
      <w:r>
        <w:rPr>
          <w:rFonts w:ascii="Arial" w:cs="Arial" w:eastAsia="Arial" w:hAnsi="Arial"/>
          <w:sz w:val="22"/>
          <w:szCs w:val="22"/>
        </w:rPr>
        <w:t xml:space="preserve">"This synod, we're approaching it not so much from the form of a winner-takes-all resolution," he said. "We're approaching it from a kind of conversational route and hoping by the end of synod, after numerous conversations and meetings . . . that the synod may come up with a statement on where the church is on this matter."</w:t>
      </w:r>
    </w:p>
    <w:p>
      <w:pPr>
        <w:spacing w:after="160"/>
      </w:pPr>
      <w:r>
        <w:rPr>
          <w:rFonts w:ascii="Arial" w:cs="Arial" w:eastAsia="Arial" w:hAnsi="Arial"/>
          <w:sz w:val="22"/>
          <w:szCs w:val="22"/>
        </w:rPr>
        <w:t xml:space="preserve">At the last national gathering in Winnipeg in 2007, a divided Anglican Church of Canada ultimately decided on a technicality not to give individual dioceses the right to decide for themselves whether priests should be allowed to bless same-sex unions.</w:t>
      </w:r>
    </w:p>
    <w:p>
      <w:pPr>
        <w:spacing w:after="160"/>
      </w:pPr>
      <w:r>
        <w:rPr>
          <w:rFonts w:ascii="Arial" w:cs="Arial" w:eastAsia="Arial" w:hAnsi="Arial"/>
          <w:sz w:val="22"/>
          <w:szCs w:val="22"/>
        </w:rPr>
        <w:t xml:space="preserve">The majority of the 300 delegates agreed to the idea, but church law requires separate majorities among priests, laity and bishops.</w:t>
      </w:r>
    </w:p>
    <w:p>
      <w:pPr>
        <w:spacing w:after="160"/>
      </w:pPr>
      <w:r>
        <w:rPr>
          <w:rFonts w:ascii="Arial" w:cs="Arial" w:eastAsia="Arial" w:hAnsi="Arial"/>
          <w:sz w:val="22"/>
          <w:szCs w:val="22"/>
        </w:rPr>
        <w:t xml:space="preserve">Priests and laity approved the change. However, Canada's 40 bishops voted it down with a two-person majority, unleashing both outrage and sighs of relief.</w:t>
      </w:r>
    </w:p>
    <w:p>
      <w:pPr>
        <w:spacing w:after="160"/>
      </w:pPr>
      <w:r>
        <w:rPr>
          <w:rFonts w:ascii="Arial" w:cs="Arial" w:eastAsia="Arial" w:hAnsi="Arial"/>
          <w:sz w:val="22"/>
          <w:szCs w:val="22"/>
        </w:rPr>
        <w:t xml:space="preserve">Two dioceses have since interpreted the vote as a draw and are now blessing same sex unions, while others are considering the idea.</w:t>
      </w:r>
    </w:p>
    <w:p>
      <w:pPr>
        <w:spacing w:after="160"/>
      </w:pPr>
      <w:r>
        <w:rPr>
          <w:rFonts w:ascii="Arial" w:cs="Arial" w:eastAsia="Arial" w:hAnsi="Arial"/>
          <w:sz w:val="22"/>
          <w:szCs w:val="22"/>
        </w:rPr>
        <w:t xml:space="preserve">The church's overall shift to the left of the political spectrum has prompted more conservative elements to break away and join the Anglican Network in Canada which now boasts some 37 parishes across the country.</w:t>
      </w:r>
    </w:p>
    <w:p>
      <w:pPr>
        <w:spacing w:after="160"/>
      </w:pPr>
      <w:r>
        <w:rPr>
          <w:rFonts w:ascii="Arial" w:cs="Arial" w:eastAsia="Arial" w:hAnsi="Arial"/>
          <w:sz w:val="22"/>
          <w:szCs w:val="22"/>
        </w:rPr>
        <w:t xml:space="preserve">"We know that we don't all agree on it. That's pretty straight forward and obvious," Feheley said. "Even if we did vote one way or another, it wouldn't end the conversation."</w:t>
      </w:r>
    </w:p>
    <w:p>
      <w:pPr>
        <w:spacing w:after="160"/>
      </w:pPr>
      <w:r>
        <w:rPr>
          <w:rFonts w:ascii="Arial" w:cs="Arial" w:eastAsia="Arial" w:hAnsi="Arial"/>
          <w:sz w:val="22"/>
          <w:szCs w:val="22"/>
        </w:rPr>
        <w:t xml:space="preserve">As such, the approximate 375 voting delegates are expected to address the subject of same sex unions in small groups in the context of the church's long-term vision.</w:t>
      </w:r>
    </w:p>
    <w:p>
      <w:pPr>
        <w:spacing w:after="160"/>
      </w:pPr>
      <w:r>
        <w:rPr>
          <w:rFonts w:ascii="Arial" w:cs="Arial" w:eastAsia="Arial" w:hAnsi="Arial"/>
          <w:sz w:val="22"/>
          <w:szCs w:val="22"/>
        </w:rPr>
        <w:t xml:space="preserve">The hope is that the synod will come up with a statement that encapsulates the opinions of all members, Feheley said.</w:t>
      </w:r>
    </w:p>
    <w:p>
      <w:pPr>
        <w:spacing w:after="160"/>
      </w:pPr>
      <w:r>
        <w:rPr>
          <w:rFonts w:ascii="Arial" w:cs="Arial" w:eastAsia="Arial" w:hAnsi="Arial"/>
          <w:sz w:val="22"/>
          <w:szCs w:val="22"/>
        </w:rPr>
        <w:t xml:space="preserve">Other items on the agenda include discussions about the church's participation in the Truth and Reconciliation Commission into Indian Residential Schools and its position on the Israeli-Palestinian conflict.</w:t>
      </w:r>
    </w:p>
    <w:p>
      <w:pPr>
        <w:spacing w:after="160"/>
      </w:pPr>
      <w:r>
        <w:rPr>
          <w:rFonts w:ascii="Arial" w:cs="Arial" w:eastAsia="Arial" w:hAnsi="Arial"/>
          <w:sz w:val="22"/>
          <w:szCs w:val="22"/>
        </w:rPr>
        <w:t xml:space="preserve">Members are expected to table a resolution that would commit some $155,000 to Truth and Reconciliation Commission initiatives aimed at educating Canadians about the abuse suffered by aboriginal children in residential schools and giving victims the opportunity to tell their stories.</w:t>
      </w:r>
    </w:p>
    <w:p>
      <w:pPr>
        <w:spacing w:after="160"/>
      </w:pPr>
      <w:r>
        <w:rPr>
          <w:rFonts w:ascii="Arial" w:cs="Arial" w:eastAsia="Arial" w:hAnsi="Arial"/>
          <w:sz w:val="22"/>
          <w:szCs w:val="22"/>
        </w:rPr>
        <w:t xml:space="preserve">Also, Bishop Suheil Dawani of the Anglican Diocese of Jerusalem will be among international guests to address the delegation which will put forward a resolution aimed at strengthening ties with the Jerusalem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CANADIAN ANGLICANS AIM TO DEFUSE GAY-MARRIAGE ISSUE</dc:title>
  <dc:creator>VirtueOnline Archive</dc:creator>
  <cp:lastModifiedBy>Un-named</cp:lastModifiedBy>
  <cp:revision>1</cp:revision>
  <dcterms:created xsi:type="dcterms:W3CDTF">2026-04-22T11:55:15.523Z</dcterms:created>
  <dcterms:modified xsi:type="dcterms:W3CDTF">2026-04-22T11:55:15.523Z</dcterms:modified>
</cp:coreProperties>
</file>

<file path=docProps/custom.xml><?xml version="1.0" encoding="utf-8"?>
<Properties xmlns="http://schemas.openxmlformats.org/officeDocument/2006/custom-properties" xmlns:vt="http://schemas.openxmlformats.org/officeDocument/2006/docPropsVTypes"/>
</file>