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METRO VANCOUVER: ANGLICAN BISHOP MOVES TO REPLACE THE DISSIDENT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Todd and Lori Culbert,</w:t>
      </w:r>
    </w:p>
    <w:p>
      <w:pPr>
        <w:spacing w:after="160"/>
      </w:pPr>
      <w:r>
        <w:rPr>
          <w:rFonts w:ascii="Arial" w:cs="Arial" w:eastAsia="Arial" w:hAnsi="Arial"/>
          <w:sz w:val="22"/>
          <w:szCs w:val="22"/>
        </w:rPr>
        <w:t xml:space="preserve">Vancouver Sun</w:t>
      </w:r>
    </w:p>
    <w:p>
      <w:pPr>
        <w:spacing w:after="160"/>
      </w:pPr>
      <w:r>
        <w:rPr>
          <w:rFonts w:ascii="Arial" w:cs="Arial" w:eastAsia="Arial" w:hAnsi="Arial"/>
          <w:sz w:val="22"/>
          <w:szCs w:val="22"/>
        </w:rPr>
        <w:t xml:space="preserve">http://www.vancouversun.com/</w:t>
      </w:r>
    </w:p>
    <w:p>
      <w:pPr>
        <w:spacing w:after="160"/>
      </w:pPr>
      <w:r>
        <w:rPr>
          <w:rFonts w:ascii="Arial" w:cs="Arial" w:eastAsia="Arial" w:hAnsi="Arial"/>
          <w:sz w:val="22"/>
          <w:szCs w:val="22"/>
        </w:rPr>
        <w:t xml:space="preserve">November 16, 2010</w:t>
      </w:r>
    </w:p>
    <w:p>
      <w:pPr>
        <w:spacing w:after="160"/>
      </w:pPr>
      <w:r>
        <w:rPr>
          <w:rFonts w:ascii="Arial" w:cs="Arial" w:eastAsia="Arial" w:hAnsi="Arial"/>
          <w:sz w:val="22"/>
          <w:szCs w:val="22"/>
        </w:rPr>
        <w:t xml:space="preserve">Neither side in a long, bitter war over Anglican Church property in Vancouver and Abbotsford expects any Christmas services will have to be moved elsewhere this December.</w:t>
      </w:r>
    </w:p>
    <w:p>
      <w:pPr>
        <w:spacing w:after="160"/>
      </w:pPr>
      <w:r>
        <w:rPr>
          <w:rFonts w:ascii="Arial" w:cs="Arial" w:eastAsia="Arial" w:hAnsi="Arial"/>
          <w:sz w:val="22"/>
          <w:szCs w:val="22"/>
        </w:rPr>
        <w:t xml:space="preserve">But Vancouver-area Anglican Bishop Michael Ingham began moving Tuesday to replace the dissident priests at four congregations that have failed to obtain legal control of Anglican Church properties valued at more than $20 million.</w:t>
      </w:r>
    </w:p>
    <w:p>
      <w:pPr>
        <w:spacing w:after="160"/>
      </w:pPr>
      <w:r>
        <w:rPr>
          <w:rFonts w:ascii="Arial" w:cs="Arial" w:eastAsia="Arial" w:hAnsi="Arial"/>
          <w:sz w:val="22"/>
          <w:szCs w:val="22"/>
        </w:rPr>
        <w:t xml:space="preserve">Since the conservative priests have already resigned from the Anglican Church of Canada to work for a breakaway Anglican organization, the diocese said in a statement, those clergy "will need to continue their ministry in other locations."</w:t>
      </w:r>
    </w:p>
    <w:p>
      <w:pPr>
        <w:spacing w:after="160"/>
      </w:pPr>
      <w:r>
        <w:rPr>
          <w:rFonts w:ascii="Arial" w:cs="Arial" w:eastAsia="Arial" w:hAnsi="Arial"/>
          <w:sz w:val="22"/>
          <w:szCs w:val="22"/>
        </w:rPr>
        <w:t xml:space="preserve">After the B.C. Court of Appeal ruled Monday that the conservative Christians have no right to hold on to the four valuable Anglican Church of Canada properties, Ingham will be sending a letter to try to arrange a meeting with the parish trustees.</w:t>
      </w:r>
    </w:p>
    <w:p>
      <w:pPr>
        <w:spacing w:after="160"/>
      </w:pPr>
      <w:r>
        <w:rPr>
          <w:rFonts w:ascii="Arial" w:cs="Arial" w:eastAsia="Arial" w:hAnsi="Arial"/>
          <w:sz w:val="22"/>
          <w:szCs w:val="22"/>
        </w:rPr>
        <w:t xml:space="preserve">The diocesan statement emphasized that Ingham is not asking any regular members of the conservative congregations to leave the four church buildings.</w:t>
      </w:r>
    </w:p>
    <w:p>
      <w:pPr>
        <w:spacing w:after="160"/>
      </w:pPr>
      <w:r>
        <w:rPr>
          <w:rFonts w:ascii="Arial" w:cs="Arial" w:eastAsia="Arial" w:hAnsi="Arial"/>
          <w:sz w:val="22"/>
          <w:szCs w:val="22"/>
        </w:rPr>
        <w:t xml:space="preserve">Rather, it said the bishop hopes to "confer with the trustees to appoint interim clergy for the short term and [move] forward to work with trustees to seek new clergy to fill the positions of those who have left the Anglican Church of Canada."</w:t>
      </w:r>
    </w:p>
    <w:p>
      <w:pPr>
        <w:spacing w:after="160"/>
      </w:pPr>
      <w:r>
        <w:rPr>
          <w:rFonts w:ascii="Arial" w:cs="Arial" w:eastAsia="Arial" w:hAnsi="Arial"/>
          <w:sz w:val="22"/>
          <w:szCs w:val="22"/>
        </w:rPr>
        <w:t xml:space="preserve">B.C. Court of Appeal Justice Mary Newbury, explaining the unanimous decision of herself and two fellow judges, wrote in a judgment released Monday that the dissident clergy "cannot in my respectful decision remove themselves from their diocesan structures and retain the right to use properties that are held for purposes of Anglican ministry in Canada."</w:t>
      </w:r>
    </w:p>
    <w:p>
      <w:pPr>
        <w:spacing w:after="160"/>
      </w:pPr>
      <w:r>
        <w:rPr>
          <w:rFonts w:ascii="Arial" w:cs="Arial" w:eastAsia="Arial" w:hAnsi="Arial"/>
          <w:sz w:val="22"/>
          <w:szCs w:val="22"/>
        </w:rPr>
        <w:t xml:space="preserve">Two large parishes affected by the decision are St. John's Shaughnessy Church on Granville and St. Matthew's Church in Abbotsford, along with two ethnic Chinese congregations: St. Matthias and St. Luke Church on West 49th Avenue and Good Shepherd Church on East 19th.</w:t>
      </w:r>
    </w:p>
    <w:p>
      <w:pPr>
        <w:spacing w:after="160"/>
      </w:pPr>
      <w:r>
        <w:rPr>
          <w:rFonts w:ascii="Arial" w:cs="Arial" w:eastAsia="Arial" w:hAnsi="Arial"/>
          <w:sz w:val="22"/>
          <w:szCs w:val="22"/>
        </w:rPr>
        <w:t xml:space="preserve">Cheryl Chang, lawyer for the dissident priests and the breakaway Anglican Network in Canada, said she doubted any of the conservative priests or members would depart from the buildings before Christmas because time is short.</w:t>
      </w:r>
    </w:p>
    <w:p>
      <w:pPr>
        <w:spacing w:after="160"/>
      </w:pPr>
      <w:r>
        <w:rPr>
          <w:rFonts w:ascii="Arial" w:cs="Arial" w:eastAsia="Arial" w:hAnsi="Arial"/>
          <w:sz w:val="22"/>
          <w:szCs w:val="22"/>
        </w:rPr>
        <w:t xml:space="preserve">The Anglican Network in Canada has 60 days to consider an appeal to the Supreme Court of Canada</w:t>
      </w:r>
    </w:p>
    <w:p>
      <w:pPr>
        <w:spacing w:after="160"/>
      </w:pPr>
      <w:r>
        <w:rPr>
          <w:rFonts w:ascii="Arial" w:cs="Arial" w:eastAsia="Arial" w:hAnsi="Arial"/>
          <w:sz w:val="22"/>
          <w:szCs w:val="22"/>
        </w:rPr>
        <w:t xml:space="preserve">Lesley Bentley, a member of St. John's Shaughnessy who also speaks for the Anglican Network in Canada, said her congregation's plans for Christmas have not changed.</w:t>
      </w:r>
    </w:p>
    <w:p>
      <w:pPr>
        <w:spacing w:after="160"/>
      </w:pPr>
      <w:r>
        <w:rPr>
          <w:rFonts w:ascii="Arial" w:cs="Arial" w:eastAsia="Arial" w:hAnsi="Arial"/>
          <w:sz w:val="22"/>
          <w:szCs w:val="22"/>
        </w:rPr>
        <w:t xml:space="preserve">"No matter what the diocese tries to do, we will still have Christmas. All of it." Bentley said in an e-mail.</w:t>
      </w:r>
    </w:p>
    <w:p>
      <w:pPr>
        <w:spacing w:after="160"/>
      </w:pPr>
      <w:r>
        <w:rPr>
          <w:rFonts w:ascii="Arial" w:cs="Arial" w:eastAsia="Arial" w:hAnsi="Arial"/>
          <w:sz w:val="22"/>
          <w:szCs w:val="22"/>
        </w:rPr>
        <w:t xml:space="preserve">"While it is sad to have to contemplate leaving our church home for a diocese that has no need for the building, we consider it an honour to stand for orthodoxy."</w:t>
      </w:r>
    </w:p>
    <w:p>
      <w:pPr>
        <w:spacing w:after="160"/>
      </w:pPr>
      <w:r>
        <w:rPr>
          <w:rFonts w:ascii="Arial" w:cs="Arial" w:eastAsia="Arial" w:hAnsi="Arial"/>
          <w:sz w:val="22"/>
          <w:szCs w:val="22"/>
        </w:rPr>
        <w:t xml:space="preserve">Ingham's office said the bishop will make available a "pastoral letter" on the court decision before Sunday to all 76 parishes in the Diocese of New Westminster.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METRO VANCOUVER: ANGLICAN BISHOP MOVES TO REPLACE THE DISSIDENT PRIESTS</dc:title>
  <dc:creator>VirtueOnline Archive</dc:creator>
  <cp:lastModifiedBy>Un-named</cp:lastModifiedBy>
  <cp:revision>1</cp:revision>
  <dcterms:created xsi:type="dcterms:W3CDTF">2026-04-22T11:55:22.758Z</dcterms:created>
  <dcterms:modified xsi:type="dcterms:W3CDTF">2026-04-22T11:55:22.758Z</dcterms:modified>
</cp:coreProperties>
</file>

<file path=docProps/custom.xml><?xml version="1.0" encoding="utf-8"?>
<Properties xmlns="http://schemas.openxmlformats.org/officeDocument/2006/custom-properties" xmlns:vt="http://schemas.openxmlformats.org/officeDocument/2006/docPropsVTypes"/>
</file>