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MEMPHIS, TN: ST. MARY'S GOES BUDGET-LEAN TO KEEP DOORS OPEN IN CHANGING TIMES</w:t>
      </w:r>
    </w:p>
    <w:p>
      <w:pPr>
        <w:pBdr>
          <w:bottom w:val="single" w:color="AAAAAA" w:sz="6"/>
        </w:pBdr>
        <w:spacing w:after="200" w:before="0"/>
      </w:pPr>
    </w:p>
    <w:p>
      <w:pPr>
        <w:spacing w:after="160"/>
      </w:pPr>
      <w:r>
        <w:rPr>
          <w:rFonts w:ascii="Arial" w:cs="Arial" w:eastAsia="Arial" w:hAnsi="Arial"/>
          <w:sz w:val="22"/>
          <w:szCs w:val="22"/>
        </w:rPr>
        <w:t xml:space="preserve">With only 18 in attendance at a recent Sunday morning service, the St. Mary's Episcopal Church cathedral looks empty. Due to a shrinking and aging congregation, the operating budget has been reduced, causing people like Karen Barfield, canon for Community Ministries to lose her church job.</w:t>
      </w:r>
    </w:p>
    <w:p>
      <w:pPr>
        <w:spacing w:after="160"/>
      </w:pPr>
      <w:r>
        <w:rPr>
          <w:rFonts w:ascii="Arial" w:cs="Arial" w:eastAsia="Arial" w:hAnsi="Arial"/>
          <w:sz w:val="22"/>
          <w:szCs w:val="22"/>
        </w:rPr>
        <w:t xml:space="preserve">By James Dowd</w:t>
      </w:r>
    </w:p>
    <w:p>
      <w:pPr>
        <w:spacing w:after="160"/>
      </w:pPr>
      <w:r>
        <w:rPr>
          <w:rFonts w:ascii="Arial" w:cs="Arial" w:eastAsia="Arial" w:hAnsi="Arial"/>
          <w:sz w:val="22"/>
          <w:szCs w:val="22"/>
        </w:rPr>
        <w:t xml:space="preserve">http://www.commercialappeal.com/mca/home/</w:t>
      </w:r>
    </w:p>
    <w:p>
      <w:pPr>
        <w:spacing w:after="160"/>
      </w:pPr>
      <w:r>
        <w:rPr>
          <w:rFonts w:ascii="Arial" w:cs="Arial" w:eastAsia="Arial" w:hAnsi="Arial"/>
          <w:sz w:val="22"/>
          <w:szCs w:val="22"/>
        </w:rPr>
        <w:t xml:space="preserve">July 25, 2007</w:t>
      </w:r>
    </w:p>
    <w:p>
      <w:pPr>
        <w:spacing w:after="160"/>
      </w:pPr>
      <w:r>
        <w:rPr>
          <w:rFonts w:ascii="Arial" w:cs="Arial" w:eastAsia="Arial" w:hAnsi="Arial"/>
          <w:sz w:val="22"/>
          <w:szCs w:val="22"/>
        </w:rPr>
        <w:t xml:space="preserve">The bishop of the Episcopal Diocese of West Tennessee wants to be perfectly clear: St. Mary's Cathedral near Downtown isn't shuttering up or shutting down.</w:t>
      </w:r>
    </w:p>
    <w:p>
      <w:pPr>
        <w:spacing w:after="160"/>
      </w:pPr>
      <w:r>
        <w:rPr>
          <w:rFonts w:ascii="Arial" w:cs="Arial" w:eastAsia="Arial" w:hAnsi="Arial"/>
          <w:sz w:val="22"/>
          <w:szCs w:val="22"/>
        </w:rPr>
        <w:t xml:space="preserve">The pronouncement follows sweeping budget and staff reductions at the green-roofed Memphis landmark at Poplar and Alabama.</w:t>
      </w:r>
    </w:p>
    <w:p>
      <w:pPr>
        <w:spacing w:after="160"/>
      </w:pPr>
      <w:r>
        <w:rPr>
          <w:rFonts w:ascii="Arial" w:cs="Arial" w:eastAsia="Arial" w:hAnsi="Arial"/>
          <w:sz w:val="22"/>
          <w:szCs w:val="22"/>
        </w:rPr>
        <w:t xml:space="preserve">But recent cost-cutting steps are meant to ensure better financial management of the spiritual seat for some 9,500 Episcopalians in 35 parishes spread out over 21 counties.</w:t>
      </w:r>
    </w:p>
    <w:p>
      <w:pPr>
        <w:spacing w:after="160"/>
      </w:pPr>
      <w:r>
        <w:rPr>
          <w:rFonts w:ascii="Arial" w:cs="Arial" w:eastAsia="Arial" w:hAnsi="Arial"/>
          <w:sz w:val="22"/>
          <w:szCs w:val="22"/>
        </w:rPr>
        <w:t xml:space="preserve">"There's a myth that the cathedral is crashing and burning, but it's not going under, it's not closing, and it's not for sale," Bishop Don Johnson said recently in an exclusive interview.</w:t>
      </w:r>
    </w:p>
    <w:p>
      <w:pPr>
        <w:spacing w:after="160"/>
      </w:pPr>
      <w:r>
        <w:rPr>
          <w:rFonts w:ascii="Arial" w:cs="Arial" w:eastAsia="Arial" w:hAnsi="Arial"/>
          <w:sz w:val="22"/>
          <w:szCs w:val="22"/>
        </w:rPr>
        <w:t xml:space="preserve">"We're in a very methodical process of assessing the strengths of the cathedral to determine areas where we need to improve. It's in solid financial shape, but we have to tighten up and live within our budget."</w:t>
      </w:r>
    </w:p>
    <w:p>
      <w:pPr>
        <w:spacing w:after="160"/>
      </w:pPr>
      <w:r>
        <w:rPr>
          <w:rFonts w:ascii="Arial" w:cs="Arial" w:eastAsia="Arial" w:hAnsi="Arial"/>
          <w:sz w:val="22"/>
          <w:szCs w:val="22"/>
        </w:rPr>
        <w:t xml:space="preserve">The situation is not because of any fiscal malfeasance, Johnson said. Instead, the problem arose as yearly budgets remained stable or increased while funding decreased.</w:t>
      </w:r>
    </w:p>
    <w:p>
      <w:pPr>
        <w:spacing w:after="160"/>
      </w:pPr>
      <w:r>
        <w:rPr>
          <w:rFonts w:ascii="Arial" w:cs="Arial" w:eastAsia="Arial" w:hAnsi="Arial"/>
          <w:sz w:val="22"/>
          <w:szCs w:val="22"/>
        </w:rPr>
        <w:t xml:space="preserve">At issue is an aging and shrinking congregation, resulting in diminished annual giving. And with fewer members, the</w:t>
      </w:r>
    </w:p>
    <w:p>
      <w:pPr>
        <w:spacing w:after="160"/>
      </w:pPr>
      <w:r>
        <w:rPr>
          <w:rFonts w:ascii="Arial" w:cs="Arial" w:eastAsia="Arial" w:hAnsi="Arial"/>
          <w:sz w:val="22"/>
          <w:szCs w:val="22"/>
        </w:rPr>
        <w:t xml:space="preserve">number of clergy and staffers needed to serve the congregation decreased.</w:t>
      </w:r>
    </w:p>
    <w:p>
      <w:pPr>
        <w:spacing w:after="160"/>
      </w:pPr>
      <w:r>
        <w:rPr>
          <w:rFonts w:ascii="Arial" w:cs="Arial" w:eastAsia="Arial" w:hAnsi="Arial"/>
          <w:sz w:val="22"/>
          <w:szCs w:val="22"/>
        </w:rPr>
        <w:t xml:space="preserve">From a peak membership of around 900 in the 1960s, St. Mary's now counts about 400 and averages 140 at weekly worship services. Half the congregation is age 60 and above and more than three-fourths are 50 and older.</w:t>
      </w:r>
    </w:p>
    <w:p>
      <w:pPr>
        <w:spacing w:after="160"/>
      </w:pPr>
      <w:r>
        <w:rPr>
          <w:rFonts w:ascii="Arial" w:cs="Arial" w:eastAsia="Arial" w:hAnsi="Arial"/>
          <w:sz w:val="22"/>
          <w:szCs w:val="22"/>
        </w:rPr>
        <w:t xml:space="preserve">To help cover expenses, the cathedral has dipped into its endowment fund, but that's not a sustainable solution.</w:t>
      </w:r>
    </w:p>
    <w:p>
      <w:pPr>
        <w:spacing w:after="160"/>
      </w:pPr>
      <w:r>
        <w:rPr>
          <w:rFonts w:ascii="Arial" w:cs="Arial" w:eastAsia="Arial" w:hAnsi="Arial"/>
          <w:sz w:val="22"/>
          <w:szCs w:val="22"/>
        </w:rPr>
        <w:t xml:space="preserve">"As plate and pledge amounts decreased, a certain percentage of investment earnings were used to help balance the budget," said Rev. Ron DelBene, interim dean at St. Mary's. "But we just can't continue to do that and act as if nothing has happened. It's time to step into reality."</w:t>
      </w:r>
    </w:p>
    <w:p>
      <w:pPr>
        <w:spacing w:after="160"/>
      </w:pPr>
      <w:r>
        <w:rPr>
          <w:rFonts w:ascii="Arial" w:cs="Arial" w:eastAsia="Arial" w:hAnsi="Arial"/>
          <w:sz w:val="22"/>
          <w:szCs w:val="22"/>
        </w:rPr>
        <w:t xml:space="preserve">To do that, the cathedral's annual budget has been pared by $300,000. And three part-time positions have been eliminated, including a priest, secretary and the director of the children's choir. The changes will take effect at the end of September.</w:t>
      </w:r>
    </w:p>
    <w:p>
      <w:pPr>
        <w:spacing w:after="160"/>
      </w:pPr>
      <w:r>
        <w:rPr>
          <w:rFonts w:ascii="Arial" w:cs="Arial" w:eastAsia="Arial" w:hAnsi="Arial"/>
          <w:sz w:val="22"/>
          <w:szCs w:val="22"/>
        </w:rPr>
        <w:t xml:space="preserve">DelBene, who has served the congregation since Sept. 18, 2006, will not have his contract renewed after this year. Instead, the bishop will appoint a permanent minister to lead the flock beginning in 2008.</w:t>
      </w:r>
    </w:p>
    <w:p>
      <w:pPr>
        <w:spacing w:after="160"/>
      </w:pPr>
      <w:r>
        <w:rPr>
          <w:rFonts w:ascii="Arial" w:cs="Arial" w:eastAsia="Arial" w:hAnsi="Arial"/>
          <w:sz w:val="22"/>
          <w:szCs w:val="22"/>
        </w:rPr>
        <w:t xml:space="preserve">"We made a conscious decision to be transparent about the financial condition of the cathedral in this parish and beyond. It must be able to address the needs of its Sunday worshipers as well as the hundreds who come here for special diocesan events," Johnson said. "Truth-telling is important, but it comes with a price. We've gone through the 'Let's get real' phase and now we're in the 'What's next' phase."</w:t>
      </w:r>
    </w:p>
    <w:p>
      <w:pPr>
        <w:spacing w:after="160"/>
      </w:pPr>
      <w:r>
        <w:rPr>
          <w:rFonts w:ascii="Arial" w:cs="Arial" w:eastAsia="Arial" w:hAnsi="Arial"/>
          <w:sz w:val="22"/>
          <w:szCs w:val="22"/>
        </w:rPr>
        <w:t xml:space="preserve">The cathedral is the seat for one of three Episcopal dioceses in the state, with boundaries stretching east to west from the Tennessee River to the Mississippi River and extending north to south from the Kentucky border to the Mississippi border.</w:t>
      </w:r>
    </w:p>
    <w:p>
      <w:pPr>
        <w:spacing w:after="160"/>
      </w:pPr>
      <w:r>
        <w:rPr>
          <w:rFonts w:ascii="Arial" w:cs="Arial" w:eastAsia="Arial" w:hAnsi="Arial"/>
          <w:sz w:val="22"/>
          <w:szCs w:val="22"/>
        </w:rPr>
        <w:t xml:space="preserve">St. Mary's Cathedral</w:t>
      </w:r>
    </w:p>
    <w:p>
      <w:pPr>
        <w:spacing w:after="160"/>
      </w:pPr>
      <w:r>
        <w:rPr>
          <w:rFonts w:ascii="Arial" w:cs="Arial" w:eastAsia="Arial" w:hAnsi="Arial"/>
          <w:sz w:val="22"/>
          <w:szCs w:val="22"/>
        </w:rPr>
        <w:t xml:space="preserve">Established: 1857</w:t>
      </w:r>
    </w:p>
    <w:p>
      <w:pPr>
        <w:spacing w:after="160"/>
      </w:pPr>
      <w:r>
        <w:rPr>
          <w:rFonts w:ascii="Arial" w:cs="Arial" w:eastAsia="Arial" w:hAnsi="Arial"/>
          <w:sz w:val="22"/>
          <w:szCs w:val="22"/>
        </w:rPr>
        <w:t xml:space="preserve">Building completed: 1928</w:t>
      </w:r>
    </w:p>
    <w:p>
      <w:pPr>
        <w:spacing w:after="160"/>
      </w:pPr>
      <w:r>
        <w:rPr>
          <w:rFonts w:ascii="Arial" w:cs="Arial" w:eastAsia="Arial" w:hAnsi="Arial"/>
          <w:sz w:val="22"/>
          <w:szCs w:val="22"/>
        </w:rPr>
        <w:t xml:space="preserve">Active members: 400</w:t>
      </w:r>
    </w:p>
    <w:p>
      <w:pPr>
        <w:spacing w:after="160"/>
      </w:pPr>
      <w:r>
        <w:rPr>
          <w:rFonts w:ascii="Arial" w:cs="Arial" w:eastAsia="Arial" w:hAnsi="Arial"/>
          <w:sz w:val="22"/>
          <w:szCs w:val="22"/>
        </w:rPr>
        <w:t xml:space="preserve">Weekly attendance: 140</w:t>
      </w:r>
    </w:p>
    <w:p>
      <w:pPr>
        <w:spacing w:after="160"/>
      </w:pPr>
      <w:r>
        <w:rPr>
          <w:rFonts w:ascii="Arial" w:cs="Arial" w:eastAsia="Arial" w:hAnsi="Arial"/>
          <w:sz w:val="22"/>
          <w:szCs w:val="22"/>
        </w:rPr>
        <w:t xml:space="preserve">Annual budget: $450,000</w:t>
      </w:r>
    </w:p>
    <w:p>
      <w:pPr>
        <w:spacing w:after="160"/>
      </w:pPr>
      <w:r>
        <w:rPr>
          <w:rFonts w:ascii="Arial" w:cs="Arial" w:eastAsia="Arial" w:hAnsi="Arial"/>
          <w:sz w:val="22"/>
          <w:szCs w:val="22"/>
        </w:rPr>
        <w:t xml:space="preserve">Endowment: $3.2 million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MEMPHIS, TN: ST. MARY'S GOES BUDGET-LEAN TO KEEP DOORS OPEN IN CHANGING TIMES</dc:title>
  <dc:creator>VirtueOnline Archive</dc:creator>
  <cp:lastModifiedBy>Un-named</cp:lastModifiedBy>
  <cp:revision>1</cp:revision>
  <dcterms:created xsi:type="dcterms:W3CDTF">2026-04-22T11:54:34.727Z</dcterms:created>
  <dcterms:modified xsi:type="dcterms:W3CDTF">2026-04-22T11:54:34.727Z</dcterms:modified>
</cp:coreProperties>
</file>

<file path=docProps/custom.xml><?xml version="1.0" encoding="utf-8"?>
<Properties xmlns="http://schemas.openxmlformats.org/officeDocument/2006/custom-properties" xmlns:vt="http://schemas.openxmlformats.org/officeDocument/2006/docPropsVTypes"/>
</file>