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'STRIDENT AND BULLYING CAMPAIGN' TO MARGINALISE CHRISTIANS IN UK</w:t>
      </w:r>
    </w:p>
    <w:p>
      <w:pPr>
        <w:pBdr>
          <w:bottom w:val="single" w:color="AAAAAA" w:sz="6"/>
        </w:pBdr>
        <w:spacing w:after="200" w:before="0"/>
      </w:pPr>
    </w:p>
    <w:p>
      <w:pPr>
        <w:spacing w:after="160"/>
      </w:pPr>
      <w:r>
        <w:rPr>
          <w:rFonts w:ascii="Arial" w:cs="Arial" w:eastAsia="Arial" w:hAnsi="Arial"/>
          <w:sz w:val="22"/>
          <w:szCs w:val="22"/>
        </w:rPr>
        <w:t xml:space="preserve">Christians are being "bullied" out of public life in Britain while politicians fail to stand up for their beliefs, according to the former Archbishop of Canterbury</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http://tinyurl.com/ykagjtu</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Lord Carey said there was a "strident campaign" by atheists to ban faith schools despite their pupils gaining good results.</w:t>
      </w:r>
    </w:p>
    <w:p>
      <w:pPr>
        <w:spacing w:after="160"/>
      </w:pPr>
      <w:r>
        <w:rPr>
          <w:rFonts w:ascii="Arial" w:cs="Arial" w:eastAsia="Arial" w:hAnsi="Arial"/>
          <w:sz w:val="22"/>
          <w:szCs w:val="22"/>
        </w:rPr>
        <w:t xml:space="preserve">Meanwhile "politically correct" councils go to "absurd" lengths to avoid causing offence to followers of other faiths by honouring the country's Christian heritage. Lord Carey, who was the spiritual leader of the Church of England between 1991 and 2002, said it was a "scandal and a disgrace" that politicians care so little about Britain remaining Christian.</w:t>
      </w:r>
    </w:p>
    <w:p>
      <w:pPr>
        <w:spacing w:after="160"/>
      </w:pPr>
      <w:r>
        <w:rPr>
          <w:rFonts w:ascii="Arial" w:cs="Arial" w:eastAsia="Arial" w:hAnsi="Arial"/>
          <w:sz w:val="22"/>
          <w:szCs w:val="22"/>
        </w:rPr>
        <w:t xml:space="preserve">In an address given at an event in Parliament organised by the Christian Broadcasting Council, Lord Carey spoke about the persecution encountered by churchgoers in many foreign countries.</w:t>
      </w:r>
    </w:p>
    <w:p>
      <w:pPr>
        <w:spacing w:after="160"/>
      </w:pPr>
      <w:r>
        <w:rPr>
          <w:rFonts w:ascii="Arial" w:cs="Arial" w:eastAsia="Arial" w:hAnsi="Arial"/>
          <w:sz w:val="22"/>
          <w:szCs w:val="22"/>
        </w:rPr>
        <w:t xml:space="preserve">He said he was "saddened" that Christians are often treated as "second-class citizens" in the Islamic world, while Muslims are free to build mosques in Britain.</w:t>
      </w:r>
    </w:p>
    <w:p>
      <w:pPr>
        <w:spacing w:after="160"/>
      </w:pPr>
      <w:r>
        <w:rPr>
          <w:rFonts w:ascii="Arial" w:cs="Arial" w:eastAsia="Arial" w:hAnsi="Arial"/>
          <w:sz w:val="22"/>
          <w:szCs w:val="22"/>
        </w:rPr>
        <w:t xml:space="preserve">The former archbishop conceded that Christians do not suffer the same plight in this country, but added that there is a concerted attempt to make them keep their beliefs hidden behind closed doors.</w:t>
      </w:r>
    </w:p>
    <w:p>
      <w:pPr>
        <w:spacing w:after="160"/>
      </w:pPr>
      <w:r>
        <w:rPr>
          <w:rFonts w:ascii="Arial" w:cs="Arial" w:eastAsia="Arial" w:hAnsi="Arial"/>
          <w:sz w:val="22"/>
          <w:szCs w:val="22"/>
        </w:rPr>
        <w:t xml:space="preserve">Lord Carey said: "What is happening in Western Europe is not persecution but a marginalising of faith which seeks to portray it as a matter of personal conscience only.</w:t>
      </w:r>
    </w:p>
    <w:p>
      <w:pPr>
        <w:spacing w:after="160"/>
      </w:pPr>
      <w:r>
        <w:rPr>
          <w:rFonts w:ascii="Arial" w:cs="Arial" w:eastAsia="Arial" w:hAnsi="Arial"/>
          <w:sz w:val="22"/>
          <w:szCs w:val="22"/>
        </w:rPr>
        <w:t xml:space="preserve">"Some examples of this originate from a mistaken but well-meant political correctness that is anxious not to upset minority faiths by seeming to 'privilege' Christianity.</w:t>
      </w:r>
    </w:p>
    <w:p>
      <w:pPr>
        <w:spacing w:after="160"/>
      </w:pPr>
      <w:r>
        <w:rPr>
          <w:rFonts w:ascii="Arial" w:cs="Arial" w:eastAsia="Arial" w:hAnsi="Arial"/>
          <w:sz w:val="22"/>
          <w:szCs w:val="22"/>
        </w:rPr>
        <w:t xml:space="preserve">"Hence the regular 'pantomime' every Christmas where some local Council or another absurdly gives Christmas another name.</w:t>
      </w:r>
    </w:p>
    <w:p>
      <w:pPr>
        <w:spacing w:after="160"/>
      </w:pPr>
      <w:r>
        <w:rPr>
          <w:rFonts w:ascii="Arial" w:cs="Arial" w:eastAsia="Arial" w:hAnsi="Arial"/>
          <w:sz w:val="22"/>
          <w:szCs w:val="22"/>
        </w:rPr>
        <w:t xml:space="preserve">"Of course, I not am denying for one moment that since 9/11 - and the date is significant - a new breed of atheists have moved into the public square arguing that Christianity, or any other faith, should have no role in public life.</w:t>
      </w:r>
    </w:p>
    <w:p>
      <w:pPr>
        <w:spacing w:after="160"/>
      </w:pPr>
      <w:r>
        <w:rPr>
          <w:rFonts w:ascii="Arial" w:cs="Arial" w:eastAsia="Arial" w:hAnsi="Arial"/>
          <w:sz w:val="22"/>
          <w:szCs w:val="22"/>
        </w:rPr>
        <w:t xml:space="preserve">"This strident and bullying campaign seeks to ban faith schools, in spite of the clear evidence that such schools perform better than many others. We have reached a point where politicians are now criticised and mocked for merely expressing their faith.</w:t>
      </w:r>
    </w:p>
    <w:p>
      <w:pPr>
        <w:spacing w:after="160"/>
      </w:pPr>
      <w:r>
        <w:rPr>
          <w:rFonts w:ascii="Arial" w:cs="Arial" w:eastAsia="Arial" w:hAnsi="Arial"/>
          <w:sz w:val="22"/>
          <w:szCs w:val="22"/>
        </w:rPr>
        <w:t xml:space="preserve">"It is clear that we must stand up against the marginalising of faith. We must constantly remind society, of its Christian roots and heritage. As I wrote recently, if we behave like doormats, don't be surprised if we are treated as though we are."</w:t>
      </w:r>
    </w:p>
    <w:p>
      <w:pPr>
        <w:spacing w:after="160"/>
      </w:pPr>
      <w:r>
        <w:rPr>
          <w:rFonts w:ascii="Arial" w:cs="Arial" w:eastAsia="Arial" w:hAnsi="Arial"/>
          <w:sz w:val="22"/>
          <w:szCs w:val="22"/>
        </w:rPr>
        <w:t xml:space="preserve">He added that Christians should "prevail upon politicians" to speak up for their beliefs, saying: "I simply cannot imagine any Prime Minister of England saying that his major concern is that Britain remains a Christian nation. And that reticence is a scandal and a disgrace."</w:t>
      </w:r>
    </w:p>
    <w:p>
      <w:pPr>
        <w:spacing w:after="160"/>
      </w:pPr>
      <w:r>
        <w:rPr>
          <w:rFonts w:ascii="Arial" w:cs="Arial" w:eastAsia="Arial" w:hAnsi="Arial"/>
          <w:sz w:val="22"/>
          <w:szCs w:val="22"/>
        </w:rPr>
        <w:t xml:space="preserve">In a bid to woo religious voters, both Gordon Brown and David Cameron have spoken publicly in recent months about the importance of faith to them.</w:t>
      </w:r>
    </w:p>
    <w:p>
      <w:pPr>
        <w:spacing w:after="160"/>
      </w:pPr>
      <w:r>
        <w:rPr>
          <w:rFonts w:ascii="Arial" w:cs="Arial" w:eastAsia="Arial" w:hAnsi="Arial"/>
          <w:sz w:val="22"/>
          <w:szCs w:val="22"/>
        </w:rPr>
        <w:t xml:space="preserve">However church leaders - including the Pope himself - were angered by attempts to dictate their employment practices and so curtail their freedom under the Equality Bill.</w:t>
      </w:r>
    </w:p>
    <w:p>
      <w:pPr>
        <w:spacing w:after="160"/>
      </w:pPr>
      <w:r>
        <w:rPr>
          <w:rFonts w:ascii="Arial" w:cs="Arial" w:eastAsia="Arial" w:hAnsi="Arial"/>
          <w:sz w:val="22"/>
          <w:szCs w:val="22"/>
        </w:rPr>
        <w:t xml:space="preserve">Meanwhile public sector workers such as Caroline Petrie, a Baptist nurse who offered to pray for an elderly patient, have been suspended for acting in accordance with their faith in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'STRIDENT AND BULLYING CAMPAIGN' TO MARGINALISE CHRISTIANS IN UK</dc:title>
  <dc:creator>VirtueOnline Archive</dc:creator>
  <cp:lastModifiedBy>Un-named</cp:lastModifiedBy>
  <cp:revision>1</cp:revision>
  <dcterms:created xsi:type="dcterms:W3CDTF">2026-04-22T11:55:12.648Z</dcterms:created>
  <dcterms:modified xsi:type="dcterms:W3CDTF">2026-04-22T11:55:12.648Z</dcterms:modified>
</cp:coreProperties>
</file>

<file path=docProps/custom.xml><?xml version="1.0" encoding="utf-8"?>
<Properties xmlns="http://schemas.openxmlformats.org/officeDocument/2006/custom-properties" xmlns:vt="http://schemas.openxmlformats.org/officeDocument/2006/docPropsVTypes"/>
</file>