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 standalone="yes"?><w:document mc:Ignorable="w14 w15 wp14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<w:body><w:p><w:pPr><w:spacing w:after="200"/></w:pPr><w:r><w:rPr><w:rFonts w:ascii="Arial" w:cs="Arial" w:eastAsia="Arial" w:hAnsi="Arial"/><w:b/><w:bCs/><w:sz w:val="32"/><w:szCs w:val="32"/></w:rPr><w:t xml:space="preserve">LETTERS FROM BEHIND THE LINES</w:t></w:r></w:p><w:p><w:pPr><w:pBdr><w:bottom w:val="single" w:color="AAAAAA" w:sz="6"/></w:pBdr><w:spacing w:after="200" w:before="0"/></w:pPr></w:p><w:p><w:pPr><w:spacing w:after="160"/></w:pPr><w:r><w:rPr><w:rFonts w:ascii="Arial" w:cs="Arial" w:eastAsia="Arial" w:hAnsi="Arial"/><w:sz w:val="22"/><w:szCs w:val="22"/></w:rPr><w:t xml:space="preserve">Enemy-occupied territory  that is what the world is. &amp; When you go to</w:t></w:r></w:p><w:p><w:pPr><w:spacing w:after="160"/></w:pPr><w:r><w:rPr><w:rFonts w:ascii="Arial" w:cs="Arial" w:eastAsia="Arial" w:hAnsi="Arial"/><w:sz w:val="22"/><w:szCs w:val="22"/></w:rPr><w:t xml:space="preserve">church you are really listening-in to the secret wireless from our</w:t></w:r></w:p><w:p><w:pPr><w:spacing w:after="160"/></w:pPr><w:r><w:rPr><w:rFonts w:ascii="Arial" w:cs="Arial" w:eastAsia="Arial" w:hAnsi="Arial"/><w:sz w:val="22"/><w:szCs w:val="22"/></w:rPr><w:t xml:space="preserve">friends: that is why the enemy is so anxious to prevent us from going. -</w:t></w:r></w:p><w:p><w:pPr><w:spacing w:after="160"/></w:pPr><w:r><w:rPr><w:rFonts w:ascii="Arial" w:cs="Arial" w:eastAsia="Arial" w:hAnsi="Arial"/><w:sz w:val="22"/><w:szCs w:val="22"/></w:rPr><w:t xml:space="preserve">C.S. Lewis  Mere Christianity, II-2</w:t></w:r></w:p><w:p><w:pPr><w:spacing w:after="160"/></w:pPr><w:r><w:rPr><w:rFonts w:ascii="Arial" w:cs="Arial" w:eastAsia="Arial" w:hAnsi="Arial"/><w:sz w:val="22"/><w:szCs w:val="22"/></w:rPr><w:t xml:space="preserve">Spin Can Make You Dizzy</w:t></w:r></w:p><w:p><w:pPr><w:spacing w:after="160"/></w:pPr><w:r><w:rPr><w:rFonts w:ascii="Arial" w:cs="Arial" w:eastAsia="Arial" w:hAnsi="Arial"/><w:sz w:val="22"/><w:szCs w:val="22"/></w:rPr><w:t xml:space="preserve">A diabolical communiqué, intercepted by Gerry Hunter</w:t></w:r></w:p><w:p><w:pPr><w:spacing w:after="160"/></w:pPr><w:r><w:rPr><w:rFonts w:ascii="Arial" w:cs="Arial" w:eastAsia="Arial" w:hAnsi="Arial"/><w:sz w:val="22"/><w:szCs w:val="22"/></w:rPr><w:t xml:space="preserve">From the Desk of the Undersecretary for Ecclesiastical Affairs</w:t></w:r></w:p><w:p><w:pPr><w:spacing w:after="160"/></w:pPr><w:r><w:rPr><w:rFonts w:ascii="Arial" w:cs="Arial" w:eastAsia="Arial" w:hAnsi="Arial"/><w:sz w:val="22"/><w:szCs w:val="22"/></w:rPr><w:t xml:space="preserve">My Dear Dogwood,</w:t></w:r></w:p><w:p><w:pPr><w:spacing w:after="160"/></w:pPr><w:r><w:rPr><w:rFonts w:ascii="Arial" w:cs="Arial" w:eastAsia="Arial" w:hAnsi="Arial"/><w:sz w:val="22"/><w:szCs w:val="22"/></w:rPr><w:t xml:space="preserve">I doubt that you realize what a lucky devil you are. In fact, your</w:t></w:r></w:p><w:p><w:pPr><w:spacing w:after="160"/></w:pPr><w:r><w:rPr><w:rFonts w:ascii="Arial" w:cs="Arial" w:eastAsia="Arial" w:hAnsi="Arial"/><w:sz w:val="22"/><w:szCs w:val="22"/></w:rPr><w:t xml:space="preserve">recent behaviour has been so bizarre that you probably dont even</w:t></w:r></w:p><w:p><w:pPr><w:spacing w:after="160"/></w:pPr><w:r><w:rPr><w:rFonts w:ascii="Arial" w:cs="Arial" w:eastAsia="Arial" w:hAnsi="Arial"/><w:sz w:val="22"/><w:szCs w:val="22"/></w:rPr><w:t xml:space="preserve">realize that, bereft of blessing as we are, luck is all we have. Douglas</w:t></w:r></w:p><w:p><w:pPr><w:spacing w:after="160"/></w:pPr><w:r><w:rPr><w:rFonts w:ascii="Arial" w:cs="Arial" w:eastAsia="Arial" w:hAnsi="Arial"/><w:sz w:val="22"/><w:szCs w:val="22"/></w:rPr><w:t xml:space="preserve">Todds piece in that marvelously cynical and secular publication, the</w:t></w:r></w:p><w:p><w:pPr><w:spacing w:after="160"/></w:pPr><w:r><w:rPr><w:rFonts w:ascii="Arial" w:cs="Arial" w:eastAsia="Arial" w:hAnsi="Arial"/><w:sz w:val="22"/><w:szCs w:val="22"/></w:rPr><w:t xml:space="preserve">Vancouver Sun, caught the Secretarys attention. Now for whatever</w:t></w:r></w:p><w:p><w:pPr><w:spacing w:after="160"/></w:pPr><w:r><w:rPr><w:rFonts w:ascii="Arial" w:cs="Arial" w:eastAsia="Arial" w:hAnsi="Arial"/><w:sz w:val="22"/><w:szCs w:val="22"/></w:rPr><w:t xml:space="preserve">reason, he gives you credit for causing it, when I know for a fact you</w:t></w:r></w:p><w:p><w:pPr><w:spacing w:after="160"/></w:pPr><w:r><w:rPr><w:rFonts w:ascii="Arial" w:cs="Arial" w:eastAsia="Arial" w:hAnsi="Arial"/><w:sz w:val="22"/><w:szCs w:val="22"/></w:rPr><w:t xml:space="preserve">were wasting your time trying to get some clod to curse when he stubbed</w:t></w:r></w:p><w:p><w:pPr><w:spacing w:after="160"/></w:pPr><w:r><w:rPr><w:rFonts w:ascii="Arial" w:cs="Arial" w:eastAsia="Arial" w:hAnsi="Arial"/><w:sz w:val="22"/><w:szCs w:val="22"/></w:rPr><w:t xml:space="preserve">his toe. But you are getting the credit, along with an assignment to</w:t></w:r></w:p><w:p><w:pPr><w:spacing w:after="160"/></w:pPr><w:r><w:rPr><w:rFonts w:ascii="Arial" w:cs="Arial" w:eastAsia="Arial" w:hAnsi="Arial"/><w:sz w:val="22"/><w:szCs w:val="22"/></w:rPr><w:t xml:space="preserve">prepare the analysis and recommendations for follow-up. Worse yet, his</w:t></w:r></w:p><w:p><w:pPr><w:spacing w:after="160"/></w:pPr><w:r><w:rPr><w:rFonts w:ascii="Arial" w:cs="Arial" w:eastAsia="Arial" w:hAnsi="Arial"/><w:sz w:val="22"/><w:szCs w:val="22"/></w:rPr><w:t xml:space="preserve">Disgrace made it clear that the quality of the report would be a clear</w:t></w:r></w:p><w:p><w:pPr><w:spacing w:after="160"/></w:pPr><w:r><w:rPr><w:rFonts w:ascii="Arial" w:cs="Arial" w:eastAsia="Arial" w:hAnsi="Arial"/><w:sz w:val="22"/><w:szCs w:val="22"/></w:rPr><w:t xml:space="preserve">indicator of my abilities as your directing executive. So do pay</w:t></w:r></w:p><w:p><w:pPr><w:spacing w:after="160"/></w:pPr><w:r><w:rPr><w:rFonts w:ascii="Arial" w:cs="Arial" w:eastAsia="Arial" w:hAnsi="Arial"/><w:sz w:val="22"/><w:szCs w:val="22"/></w:rPr><w:t xml:space="preserve">attention to what Im telling you here, or we will both end up in the gulag.</w:t></w:r></w:p><w:p><w:pPr><w:spacing w:after="160"/></w:pPr><w:r><w:rPr><w:rFonts w:ascii="Arial" w:cs="Arial" w:eastAsia="Arial" w:hAnsi="Arial"/><w:sz w:val="22"/><w:szCs w:val="22"/></w:rPr><w:t xml:space="preserve">First, the article itself. We are on pretty thin ice here. The piece is</w:t></w:r></w:p><w:p><w:pPr><w:spacing w:after="160"/></w:pPr><w:r><w:rPr><w:rFonts w:ascii="Arial" w:cs="Arial" w:eastAsia="Arial" w:hAnsi="Arial"/><w:sz w:val="22"/><w:szCs w:val="22"/></w:rPr><w:t xml:space="preserve">so fawning and solicitous that one could conclude it was written by a</w:t></w:r></w:p><w:p><w:pPr><w:spacing w:after="160"/></w:pPr><w:r><w:rPr><w:rFonts w:ascii="Arial" w:cs="Arial" w:eastAsia="Arial" w:hAnsi="Arial"/><w:sz w:val="22"/><w:szCs w:val="22"/></w:rPr><w:t xml:space="preserve">press secretary, not a news gatherer. Not that we mind when paeans of</w:t></w:r></w:p><w:p><w:pPr><w:spacing w:after="160"/></w:pPr><w:r><w:rPr><w:rFonts w:ascii="Arial" w:cs="Arial" w:eastAsia="Arial" w:hAnsi="Arial"/><w:sz w:val="22"/><w:szCs w:val="22"/></w:rPr><w:t xml:space="preserve">praise for Michael Ingham fall into our laps, but we dont want them to</w:t></w:r></w:p><w:p><w:pPr><w:spacing w:after="160"/></w:pPr><w:r><w:rPr><w:rFonts w:ascii="Arial" w:cs="Arial" w:eastAsia="Arial" w:hAnsi="Arial"/><w:sz w:val="22"/><w:szCs w:val="22"/></w:rPr><w:t xml:space="preserve">be so obvious. But more to the point when you write your analysis,</w:t></w:r></w:p><w:p><w:pPr><w:spacing w:after="160"/></w:pPr><w:r><w:rPr><w:rFonts w:ascii="Arial" w:cs="Arial" w:eastAsia="Arial" w:hAnsi="Arial"/><w:sz w:val="22"/><w:szCs w:val="22"/></w:rPr><w:t xml:space="preserve">nephew, be aware that you are merely dealing with the kind of thing that</w:t></w:r></w:p><w:p><w:pPr><w:spacing w:after="160"/></w:pPr><w:r><w:rPr><w:rFonts w:ascii="Arial" w:cs="Arial" w:eastAsia="Arial" w:hAnsi="Arial"/><w:sz w:val="22"/><w:szCs w:val="22"/></w:rPr><w:t xml:space="preserve">one religionist routinely writes about another religionist. As distinct</w:t></w:r></w:p><w:p><w:pPr><w:spacing w:after="160"/></w:pPr><w:r><w:rPr><w:rFonts w:ascii="Arial" w:cs="Arial" w:eastAsia="Arial" w:hAnsi="Arial"/><w:sz w:val="22"/><w:szCs w:val="22"/></w:rPr><w:t xml:space="preserve">from what a Christian churchmen might write about one of his fellows,</w:t></w:r></w:p><w:p><w:pPr><w:spacing w:after="160"/></w:pPr><w:r><w:rPr><w:rFonts w:ascii="Arial" w:cs="Arial" w:eastAsia="Arial" w:hAnsi="Arial"/><w:sz w:val="22"/><w:szCs w:val="22"/></w:rPr><w:t xml:space="preserve">this article concentrates on the man, with his beliefs entering the</w:t></w:r></w:p><w:p><w:pPr><w:spacing w:after="160"/></w:pPr><w:r><w:rPr><w:rFonts w:ascii="Arial" w:cs="Arial" w:eastAsia="Arial" w:hAnsi="Arial"/><w:sz w:val="22"/><w:szCs w:val="22"/></w:rPr><w:t xml:space="preserve">picture only as peripheral ornaments. (More about those beliefs later.)</w:t></w:r></w:p><w:p><w:pPr><w:spacing w:after="160"/></w:pPr><w:r><w:rPr><w:rFonts w:ascii="Arial" w:cs="Arial" w:eastAsia="Arial" w:hAnsi="Arial"/><w:sz w:val="22"/><w:szCs w:val="22"/></w:rPr><w:t xml:space="preserve">So do not make the mistake of presenting this to the Secretary as</w:t></w:r></w:p><w:p><w:pPr><w:spacing w:after="160"/></w:pPr><w:r><w:rPr><w:rFonts w:ascii="Arial" w:cs="Arial" w:eastAsia="Arial" w:hAnsi="Arial"/><w:sz w:val="22"/><w:szCs w:val="22"/></w:rPr><w:t xml:space="preserve">something truly profound or insightful. You do that, and we will both be</w:t></w:r></w:p><w:p><w:pPr><w:spacing w:after="160"/></w:pPr><w:r><w:rPr><w:rFonts w:ascii="Arial" w:cs="Arial" w:eastAsia="Arial" w:hAnsi="Arial"/><w:sz w:val="22"/><w:szCs w:val="22"/></w:rPr><w:t xml:space="preserve">served up, garni, at the next executive banquet.</w:t></w:r></w:p><w:p><w:pPr><w:spacing w:after="160"/></w:pPr><w:r><w:rPr><w:rFonts w:ascii="Arial" w:cs="Arial" w:eastAsia="Arial" w:hAnsi="Arial"/><w:sz w:val="22"/><w:szCs w:val="22"/></w:rPr><w:t xml:space="preserve">Consequently, you had better just point out that the image presented in</w:t></w:r></w:p><w:p><w:pPr><w:spacing w:after="160"/></w:pPr><w:r><w:rPr><w:rFonts w:ascii="Arial" w:cs="Arial" w:eastAsia="Arial" w:hAnsi="Arial"/><w:sz w:val="22"/><w:szCs w:val="22"/></w:rPr><w:t xml:space="preserve">the article is that of a typical religionist, and leave it there. Strong</w:t></w:r></w:p><w:p><w:pPr><w:spacing w:after="160"/></w:pPr><w:r><w:rPr><w:rFonts w:ascii="Arial" w:cs="Arial" w:eastAsia="Arial" w:hAnsi="Arial"/><w:sz w:val="22"/><w:szCs w:val="22"/></w:rPr><w:t xml:space="preserve">but benevolent; his prayer, Bible reading, and golf all part of a tidy</w:t></w:r></w:p><w:p><w:pPr><w:spacing w:after="160"/></w:pPr><w:r><w:rPr><w:rFonts w:ascii="Arial" w:cs="Arial" w:eastAsia="Arial" w:hAnsi="Arial"/><w:sz w:val="22"/><w:szCs w:val="22"/></w:rPr><w:t xml:space="preserve">package; eager to discuss; a head as sensitive as foam rubber, to go</w:t></w:r></w:p><w:p><w:pPr><w:spacing w:after="160"/></w:pPr><w:r><w:rPr><w:rFonts w:ascii="Arial" w:cs="Arial" w:eastAsia="Arial" w:hAnsi="Arial"/><w:sz w:val="22"/><w:szCs w:val="22"/></w:rPr><w:t xml:space="preserve">along with his &quot;spine of granite&quot;; a man who places people before</w:t></w:r></w:p><w:p><w:pPr><w:spacing w:after="160"/></w:pPr><w:r><w:rPr><w:rFonts w:ascii="Arial" w:cs="Arial" w:eastAsia="Arial" w:hAnsi="Arial"/><w:sz w:val="22"/><w:szCs w:val="22"/></w:rPr><w:t xml:space="preserve">beliefs, even, you could note, beliefs that would nurture them. Don&apos;t</w:t></w:r></w:p><w:p><w:pPr><w:spacing w:after="160"/></w:pPr><w:r><w:rPr><w:rFonts w:ascii="Arial" w:cs="Arial" w:eastAsia="Arial" w:hAnsi="Arial"/><w:sz w:val="22"/><w:szCs w:val="22"/></w:rPr><w:t xml:space="preserve">forget to point out the favorable contrasts the writer includes</w:t></w:r></w:p><w:p><w:pPr><w:spacing w:after="160"/></w:pPr><w:r><w:rPr><w:rFonts w:ascii="Arial" w:cs="Arial" w:eastAsia="Arial" w:hAnsi="Arial"/><w:sz w:val="22"/><w:szCs w:val="22"/></w:rPr><w:t xml:space="preserve">concerning those churchmen who oppose his subject&apos;s efforts. It wouldn&apos;t</w:t></w:r></w:p><w:p><w:pPr><w:spacing w:after="160"/></w:pPr><w:r><w:rPr><w:rFonts w:ascii="Arial" w:cs="Arial" w:eastAsia="Arial" w:hAnsi="Arial"/><w:sz w:val="22"/><w:szCs w:val="22"/></w:rPr><w:t xml:space="preserve">hurt to complement the writer on how he has included them to bolster his</w:t></w:r></w:p><w:p><w:pPr><w:spacing w:after="160"/></w:pPr><w:r><w:rPr><w:rFonts w:ascii="Arial" w:cs="Arial" w:eastAsia="Arial" w:hAnsi="Arial"/><w:sz w:val="22"/><w:szCs w:val="22"/></w:rPr><w:t xml:space="preserve">subject&apos;s observations on &quot;vehement language&quot; and &quot;hate mail.&quot; Also, the</w:t></w:r></w:p><w:p><w:pPr><w:spacing w:after="160"/></w:pPr><w:r><w:rPr><w:rFonts w:ascii="Arial" w:cs="Arial" w:eastAsia="Arial" w:hAnsi="Arial"/><w:sz w:val="22"/><w:szCs w:val="22"/></w:rPr><w:t xml:space="preserve">fact that the writer has worked in the view of togetherness before</w:t></w:r></w:p><w:p><w:pPr><w:spacing w:after="160"/></w:pPr><w:r><w:rPr><w:rFonts w:ascii="Arial" w:cs="Arial" w:eastAsia="Arial" w:hAnsi="Arial"/><w:sz w:val="22"/><w:szCs w:val="22"/></w:rPr><w:t xml:space="preserve">faithfulness probably deserves a favorable mention. And for the hate of</w:t></w:r></w:p><w:p><w:pPr><w:spacing w:after="160"/></w:pPr><w:r><w:rPr><w:rFonts w:ascii="Arial" w:cs="Arial" w:eastAsia="Arial" w:hAnsi="Arial"/><w:sz w:val="22"/><w:szCs w:val="22"/></w:rPr><w:t xml:space="preserve">Heaven, don&apos;t neglect to complement the writer for working in his</w:t></w:r></w:p><w:p><w:pPr><w:spacing w:after="160"/></w:pPr><w:r><w:rPr><w:rFonts w:ascii="Arial" w:cs="Arial" w:eastAsia="Arial" w:hAnsi="Arial"/><w:sz w:val="22"/><w:szCs w:val="22"/></w:rPr><w:t xml:space="preserve">subject&apos;s dismissal of those opponents, who are similar in</w:t></w:r></w:p><w:p><w:pPr><w:spacing w:after="160"/></w:pPr><w:r><w:rPr><w:rFonts w:ascii="Arial" w:cs="Arial" w:eastAsia="Arial" w:hAnsi="Arial"/><w:sz w:val="22"/><w:szCs w:val="22"/></w:rPr><w:t xml:space="preserve">ecclesiastical rank to the subject, as mere pragmatists, rather than as</w:t></w:r></w:p><w:p><w:pPr><w:spacing w:after="160"/></w:pPr><w:r><w:rPr><w:rFonts w:ascii="Arial" w:cs="Arial" w:eastAsia="Arial" w:hAnsi="Arial"/><w:sz w:val="22"/><w:szCs w:val="22"/></w:rPr><w:t xml:space="preserve">men of Christian conviction. The Secretary himself had a strong hand in</w:t></w:r></w:p><w:p><w:pPr><w:spacing w:after="160"/></w:pPr><w:r><w:rPr><w:rFonts w:ascii="Arial" w:cs="Arial" w:eastAsia="Arial" w:hAnsi="Arial"/><w:sz w:val="22"/><w:szCs w:val="22"/></w:rPr><w:t xml:space="preserve">encouraging that kind of thinking.</w:t></w:r></w:p><w:p><w:pPr><w:spacing w:after="160"/></w:pPr><w:r><w:rPr><w:rFonts w:ascii="Arial" w:cs="Arial" w:eastAsia="Arial" w:hAnsi="Arial"/><w:sz w:val="22"/><w:szCs w:val="22"/></w:rPr><w:t xml:space="preserve">In summary, Dogwood, don&apos;t make your usual mistake of presenting the</w:t></w:r></w:p><w:p><w:pPr><w:spacing w:after="160"/></w:pPr><w:r><w:rPr><w:rFonts w:ascii="Arial" w:cs="Arial" w:eastAsia="Arial" w:hAnsi="Arial"/><w:sz w:val="22"/><w:szCs w:val="22"/></w:rPr><w:t xml:space="preserve">ordinary as something extraordinary, and trying to claim credit for it.</w:t></w:r></w:p><w:p><w:pPr><w:spacing w:after="160"/></w:pPr><w:r><w:rPr><w:rFonts w:ascii="Arial" w:cs="Arial" w:eastAsia="Arial" w:hAnsi="Arial"/><w:sz w:val="22"/><w:szCs w:val="22"/></w:rPr><w:t xml:space="preserve">I happen to know that the Secretary considers you senior tempter</w:t></w:r></w:p><w:p><w:pPr><w:spacing w:after="160"/></w:pPr><w:r><w:rPr><w:rFonts w:ascii="Arial" w:cs="Arial" w:eastAsia="Arial" w:hAnsi="Arial"/><w:sz w:val="22"/><w:szCs w:val="22"/></w:rPr><w:t xml:space="preserve">material. He clearly does not know you well, and it is best for us both</w:t></w:r></w:p><w:p><w:pPr><w:spacing w:after="160"/></w:pPr><w:r><w:rPr><w:rFonts w:ascii="Arial" w:cs="Arial" w:eastAsia="Arial" w:hAnsi="Arial"/><w:sz w:val="22"/><w:szCs w:val="22"/></w:rPr><w:t xml:space="preserve">that he does not come to.</w:t></w:r></w:p><w:p><w:pPr><w:spacing w:after="160"/></w:pPr><w:r><w:rPr><w:rFonts w:ascii="Arial" w:cs="Arial" w:eastAsia="Arial" w:hAnsi="Arial"/><w:sz w:val="22"/><w:szCs w:val="22"/></w:rPr><w:t xml:space="preserve">You will notice, I hope, that I have said very little about the beliefs</w:t></w:r></w:p><w:p><w:pPr><w:spacing w:after="160"/></w:pPr><w:r><w:rPr><w:rFonts w:ascii="Arial" w:cs="Arial" w:eastAsia="Arial" w:hAnsi="Arial"/><w:sz w:val="22"/><w:szCs w:val="22"/></w:rPr><w:t xml:space="preserve">of the subject up to this point. Neither should you, in the analysis of</w:t></w:r></w:p><w:p><w:pPr><w:spacing w:after="160"/></w:pPr><w:r><w:rPr><w:rFonts w:ascii="Arial" w:cs="Arial" w:eastAsia="Arial" w:hAnsi="Arial"/><w:sz w:val="22"/><w:szCs w:val="22"/></w:rPr><w:t xml:space="preserve">the article. They pertain mostly to the recommendations that you should</w:t></w:r></w:p><w:p><w:pPr><w:spacing w:after="160"/></w:pPr><w:r><w:rPr><w:rFonts w:ascii="Arial" w:cs="Arial" w:eastAsia="Arial" w:hAnsi="Arial"/><w:sz w:val="22"/><w:szCs w:val="22"/></w:rPr><w:t xml:space="preserve">present, so you should discuss them at that point, as I am about to do</w:t></w:r></w:p><w:p><w:pPr><w:spacing w:after="160"/></w:pPr><w:r><w:rPr><w:rFonts w:ascii="Arial" w:cs="Arial" w:eastAsia="Arial" w:hAnsi="Arial"/><w:sz w:val="22"/><w:szCs w:val="22"/></w:rPr><w:t xml:space="preserve">now. Unfortunately, Dogwood, it will not escape everyone&apos;s notice that</w:t></w:r></w:p><w:p><w:pPr><w:spacing w:after="160"/></w:pPr><w:r><w:rPr><w:rFonts w:ascii="Arial" w:cs="Arial" w:eastAsia="Arial" w:hAnsi="Arial"/><w:sz w:val="22"/><w:szCs w:val="22"/></w:rPr><w:t xml:space="preserve">those beliefs of the subject that do come out in the article are much</w:t></w:r></w:p><w:p><w:pPr><w:spacing w:after="160"/></w:pPr><w:r><w:rPr><w:rFonts w:ascii="Arial" w:cs="Arial" w:eastAsia="Arial" w:hAnsi="Arial"/><w:sz w:val="22"/><w:szCs w:val="22"/></w:rPr><w:t xml:space="preserve">more Socinian then they are Christian. They aren&apos;t really good</w:t></w:r></w:p><w:p><w:pPr><w:spacing w:after="160"/></w:pPr><w:r><w:rPr><w:rFonts w:ascii="Arial" w:cs="Arial" w:eastAsia="Arial" w:hAnsi="Arial"/><w:sz w:val="22"/><w:szCs w:val="22"/></w:rPr><w:t xml:space="preserve">Socinianism, because they seem to be muddled with pop psychology and New</w:t></w:r></w:p><w:p><w:pPr><w:spacing w:after="160"/></w:pPr><w:r><w:rPr><w:rFonts w:ascii="Arial" w:cs="Arial" w:eastAsia="Arial" w:hAnsi="Arial"/><w:sz w:val="22"/><w:szCs w:val="22"/></w:rPr><w:t xml:space="preserve">Age spirituality. Still, they will alarm those who take the Enemy&apos;s</w:t></w:r></w:p><w:p><w:pPr><w:spacing w:after="160"/></w:pPr><w:r><w:rPr><w:rFonts w:ascii="Arial" w:cs="Arial" w:eastAsia="Arial" w:hAnsi="Arial"/><w:sz w:val="22"/><w:szCs w:val="22"/></w:rPr><w:t xml:space="preserve">teachings seriously. I&apos;ve already mentioned how the subject categorized</w:t></w:r></w:p><w:p><w:pPr><w:spacing w:after="160"/></w:pPr><w:r><w:rPr><w:rFonts w:ascii="Arial" w:cs="Arial" w:eastAsia="Arial" w:hAnsi="Arial"/><w:sz w:val="22"/><w:szCs w:val="22"/></w:rPr><w:t xml:space="preserve">golf together with his prayer and Bible reading. You will notice, I</w:t></w:r></w:p><w:p><w:pPr><w:spacing w:after="160"/></w:pPr><w:r><w:rPr><w:rFonts w:ascii="Arial" w:cs="Arial" w:eastAsia="Arial" w:hAnsi="Arial"/><w:sz w:val="22"/><w:szCs w:val="22"/></w:rPr><w:t xml:space="preserve">hope, the reference to &quot;the spirituality, the Zen, of golf,&quot; in the</w:t></w:r></w:p><w:p><w:pPr><w:spacing w:after="160"/></w:pPr><w:r><w:rPr><w:rFonts w:ascii="Arial" w:cs="Arial" w:eastAsia="Arial" w:hAnsi="Arial"/><w:sz w:val="22"/><w:szCs w:val="22"/></w:rPr><w:t xml:space="preserve">article, and how that concept has been developed into a course, if you</w:t></w:r></w:p><w:p><w:pPr><w:spacing w:after="160"/></w:pPr><w:r><w:rPr><w:rFonts w:ascii="Arial" w:cs="Arial" w:eastAsia="Arial" w:hAnsi="Arial"/><w:sz w:val="22"/><w:szCs w:val="22"/></w:rPr><w:t xml:space="preserve">please. Also, the ranking of togetherness before faithfulness will get</w:t></w:r></w:p><w:p><w:pPr><w:spacing w:after="160"/></w:pPr><w:r><w:rPr><w:rFonts w:ascii="Arial" w:cs="Arial" w:eastAsia="Arial" w:hAnsi="Arial"/><w:sz w:val="22"/><w:szCs w:val="22"/></w:rPr><w:t xml:space="preserve">the Christian reader&apos;s attention, as will the characterization of those</w:t></w:r></w:p><w:p><w:pPr><w:spacing w:after="160"/></w:pPr><w:r><w:rPr><w:rFonts w:ascii="Arial" w:cs="Arial" w:eastAsia="Arial" w:hAnsi="Arial"/><w:sz w:val="22"/><w:szCs w:val="22"/></w:rPr><w:t xml:space="preserve">who think differently as &quot;architects of schism.&quot; For the Enemy&apos;s call to</w:t></w:r></w:p><w:p><w:pPr><w:spacing w:after="160"/></w:pPr><w:r><w:rPr><w:rFonts w:ascii="Arial" w:cs="Arial" w:eastAsia="Arial" w:hAnsi="Arial"/><w:sz w:val="22"/><w:szCs w:val="22"/></w:rPr><w:t xml:space="preserve">follow the narrow path, and enter the narrow gate, we have the subject&apos;s</w:t></w:r></w:p><w:p><w:pPr><w:spacing w:after="160"/></w:pPr><w:r><w:rPr><w:rFonts w:ascii="Arial" w:cs="Arial" w:eastAsia="Arial" w:hAnsi="Arial"/><w:sz w:val="22"/><w:szCs w:val="22"/></w:rPr><w:t xml:space="preserve">invitation to swim in &quot;a big river.&quot; Don&apos;t make too much of the</w:t></w:r></w:p><w:p><w:pPr><w:spacing w:after="160"/></w:pPr><w:r><w:rPr><w:rFonts w:ascii="Arial" w:cs="Arial" w:eastAsia="Arial" w:hAnsi="Arial"/><w:sz w:val="22"/><w:szCs w:val="22"/></w:rPr><w:t xml:space="preserve">subject&apos;s father holding God responsible for evil. What you want to hit</w:t></w:r></w:p><w:p><w:pPr><w:spacing w:after="160"/></w:pPr><w:r><w:rPr><w:rFonts w:ascii="Arial" w:cs="Arial" w:eastAsia="Arial" w:hAnsi="Arial"/><w:sz w:val="22"/><w:szCs w:val="22"/></w:rPr><w:t xml:space="preserve">on there is the subject&apos;s characterization of Jesus as a way-shower, as</w:t></w:r></w:p><w:p><w:pPr><w:spacing w:after="160"/></w:pPr><w:r><w:rPr><w:rFonts w:ascii="Arial" w:cs="Arial" w:eastAsia="Arial" w:hAnsi="Arial"/><w:sz w:val="22"/><w:szCs w:val="22"/></w:rPr><w:t xml:space="preserve">distinct from a savior. Nor should you hit too hard on the subject&apos;s</w:t></w:r></w:p><w:p><w:pPr><w:spacing w:after="160"/></w:pPr><w:r><w:rPr><w:rFonts w:ascii="Arial" w:cs="Arial" w:eastAsia="Arial" w:hAnsi="Arial"/><w:sz w:val="22"/><w:szCs w:val="22"/></w:rPr><w:t xml:space="preserve">observations about his opponents &quot;willingness to flout the church&apos;s</w:t></w:r></w:p><w:p><w:pPr><w:spacing w:after="160"/></w:pPr><w:r><w:rPr><w:rFonts w:ascii="Arial" w:cs="Arial" w:eastAsia="Arial" w:hAnsi="Arial"/><w:sz w:val="22"/><w:szCs w:val="22"/></w:rPr><w:t xml:space="preserve">cannon law,&quot; because he does try to represent himself as the leader of a</w:t></w:r></w:p><w:p><w:pPr><w:spacing w:after="160"/></w:pPr><w:r><w:rPr><w:rFonts w:ascii="Arial" w:cs="Arial" w:eastAsia="Arial" w:hAnsi="Arial"/><w:sz w:val="22"/><w:szCs w:val="22"/></w:rPr><w:t xml:space="preserve">Protestant denomination, and we don&apos;t want to undermine that image by</w:t></w:r></w:p><w:p><w:pPr><w:spacing w:after="160"/></w:pPr><w:r><w:rPr><w:rFonts w:ascii="Arial" w:cs="Arial" w:eastAsia="Arial" w:hAnsi="Arial"/><w:sz w:val="22"/><w:szCs w:val="22"/></w:rPr><w:t xml:space="preserve">making him look crypto-Roman. Still, you might be able to make something</w:t></w:r></w:p><w:p><w:pPr><w:spacing w:after="160"/></w:pPr><w:r><w:rPr><w:rFonts w:ascii="Arial" w:cs="Arial" w:eastAsia="Arial" w:hAnsi="Arial"/><w:sz w:val="22"/><w:szCs w:val="22"/></w:rPr><w:t xml:space="preserve">out of his delicious tendency to put man&apos;s corporate laws before the</w:t></w:r></w:p><w:p><w:pPr><w:spacing w:after="160"/></w:pPr><w:r><w:rPr><w:rFonts w:ascii="Arial" w:cs="Arial" w:eastAsia="Arial" w:hAnsi="Arial"/><w:sz w:val="22"/><w:szCs w:val="22"/></w:rPr><w:t xml:space="preserve">Enemys Commandments and scriptural teachings. But the article has saved</w:t></w:r></w:p><w:p><w:pPr><w:spacing w:after="160"/></w:pPr><w:r><w:rPr><w:rFonts w:ascii="Arial" w:cs="Arial" w:eastAsia="Arial" w:hAnsi="Arial"/><w:sz w:val="22"/><w:szCs w:val="22"/></w:rPr><w:t xml:space="preserve">the best for last in the area of beliefs. Unfortunately, it also lets</w:t></w:r></w:p><w:p><w:pPr><w:spacing w:after="160"/></w:pPr><w:r><w:rPr><w:rFonts w:ascii="Arial" w:cs="Arial" w:eastAsia="Arial" w:hAnsi="Arial"/><w:sz w:val="22"/><w:szCs w:val="22"/></w:rPr><w:t xml:space="preserve">the cat out of the bag.</w:t></w:r></w:p><w:p><w:pPr><w:spacing w:after="160"/></w:pPr><w:r><w:rPr><w:rFonts w:ascii="Arial" w:cs="Arial" w:eastAsia="Arial" w:hAnsi="Arial"/><w:sz w:val="22"/><w:szCs w:val="22"/></w:rPr><w:t xml:space="preserve">When a man says, &quot;a Christian is one who believes Jesus Christ to be the</w:t></w:r></w:p><w:p><w:pPr><w:spacing w:after="160"/></w:pPr><w:r><w:rPr><w:rFonts w:ascii="Arial" w:cs="Arial" w:eastAsia="Arial" w:hAnsi="Arial"/><w:sz w:val="22"/><w:szCs w:val="22"/></w:rPr><w:t xml:space="preserve">way, the truth and the life. This is not to say there are no others.</w:t></w:r></w:p><w:p><w:pPr><w:spacing w:after="160"/></w:pPr><w:r><w:rPr><w:rFonts w:ascii="Arial" w:cs="Arial" w:eastAsia="Arial" w:hAnsi="Arial"/><w:sz w:val="22"/><w:szCs w:val="22"/></w:rPr><w:t xml:space="preserve">This issue will be the next major battleground,&quot; he is making a</w:t></w:r></w:p><w:p><w:pPr><w:spacing w:after="160"/></w:pPr><w:r><w:rPr><w:rFonts w:ascii="Arial" w:cs="Arial" w:eastAsia="Arial" w:hAnsi="Arial"/><w:sz w:val="22"/><w:szCs w:val="22"/></w:rPr><w:t xml:space="preserve">statement that is going to attract attention beyond his own extended</w:t></w:r></w:p><w:p><w:pPr><w:spacing w:after="160"/></w:pPr><w:r><w:rPr><w:rFonts w:ascii="Arial" w:cs="Arial" w:eastAsia="Arial" w:hAnsi="Arial"/><w:sz w:val="22"/><w:szCs w:val="22"/></w:rPr><w:t xml:space="preserve">corporate sphere. If we are not careful, a statement like that could</w:t></w:r></w:p><w:p><w:pPr><w:spacing w:after="160"/></w:pPr><w:r><w:rPr><w:rFonts w:ascii="Arial" w:cs="Arial" w:eastAsia="Arial" w:hAnsi="Arial"/><w:sz w:val="22"/><w:szCs w:val="22"/></w:rPr><w:t xml:space="preserve">lead to difficulties involving the Enemy&apos;s followers who look to Rome,</w:t></w:r></w:p><w:p><w:pPr><w:spacing w:after="160"/></w:pPr><w:r><w:rPr><w:rFonts w:ascii="Arial" w:cs="Arial" w:eastAsia="Arial" w:hAnsi="Arial"/><w:sz w:val="22"/><w:szCs w:val="22"/></w:rPr><w:t xml:space="preserve">Constantinople, Geneva, Canterbury, or wherever. The recommendations you</w:t></w:r></w:p><w:p><w:pPr><w:spacing w:after="160"/></w:pPr><w:r><w:rPr><w:rFonts w:ascii="Arial" w:cs="Arial" w:eastAsia="Arial" w:hAnsi="Arial"/><w:sz w:val="22"/><w:szCs w:val="22"/></w:rPr><w:t xml:space="preserve">present the Secretary had better take that into account.</w:t></w:r></w:p><w:p><w:pPr><w:spacing w:after="160"/></w:pPr><w:r><w:rPr><w:rFonts w:ascii="Arial" w:cs="Arial" w:eastAsia="Arial" w:hAnsi="Arial"/><w:sz w:val="22"/><w:szCs w:val="22"/></w:rPr><w:t xml:space="preserve">There are several possibilities you should consider in your</w:t></w:r></w:p><w:p><w:pPr><w:spacing w:after="160"/></w:pPr><w:r><w:rPr><w:rFonts w:ascii="Arial" w:cs="Arial" w:eastAsia="Arial" w:hAnsi="Arial"/><w:sz w:val="22"/><w:szCs w:val="22"/></w:rPr><w:t xml:space="preserve">recommendations, but the following one should predominate. Don&apos;t waste</w:t></w:r></w:p><w:p><w:pPr><w:spacing w:after="160"/></w:pPr><w:r><w:rPr><w:rFonts w:ascii="Arial" w:cs="Arial" w:eastAsia="Arial" w:hAnsi="Arial"/><w:sz w:val="22"/><w:szCs w:val="22"/></w:rPr><w:t xml:space="preserve">much time on the Romans, or the Eastern Orthodox who have moved back</w:t></w:r></w:p><w:p><w:pPr><w:spacing w:after="160"/></w:pPr><w:r><w:rPr><w:rFonts w:ascii="Arial" w:cs="Arial" w:eastAsia="Arial" w:hAnsi="Arial"/><w:sz w:val="22"/><w:szCs w:val="22"/></w:rPr><w:t xml:space="preserve">from the subject&apos;s Anglican Communion until they sort things out. The</w:t></w:r></w:p><w:p><w:pPr><w:spacing w:after="160"/></w:pPr><w:r><w:rPr><w:rFonts w:ascii="Arial" w:cs="Arial" w:eastAsia="Arial" w:hAnsi="Arial"/><w:sz w:val="22"/><w:szCs w:val="22"/></w:rPr><w:t xml:space="preserve">best we can hope for from them is that they just let this pass without</w:t></w:r></w:p><w:p><w:pPr><w:spacing w:after="160"/></w:pPr><w:r><w:rPr><w:rFonts w:ascii="Arial" w:cs="Arial" w:eastAsia="Arial" w:hAnsi="Arial"/><w:sz w:val="22"/><w:szCs w:val="22"/></w:rPr><w:t xml:space="preserve">commenting. Come up with some ideas on how to encourage them in thinking</w:t></w:r></w:p><w:p><w:pPr><w:spacing w:after="160"/></w:pPr><w:r><w:rPr><w:rFonts w:ascii="Arial" w:cs="Arial" w:eastAsia="Arial" w:hAnsi="Arial"/><w:sz w:val="22"/><w:szCs w:val="22"/></w:rPr><w:t xml:space="preserve">that it really isn&apos;t their affair, and to have them say nothing. You</w:t></w:r></w:p><w:p><w:pPr><w:spacing w:after="160"/></w:pPr><w:r><w:rPr><w:rFonts w:ascii="Arial" w:cs="Arial" w:eastAsia="Arial" w:hAnsi="Arial"/><w:sz w:val="22"/><w:szCs w:val="22"/></w:rPr><w:t xml:space="preserve">might mention that, in those circumstances, the delicious prospect for</w:t></w:r></w:p><w:p><w:pPr><w:spacing w:after="160"/></w:pPr><w:r><w:rPr><w:rFonts w:ascii="Arial" w:cs="Arial" w:eastAsia="Arial" w:hAnsi="Arial"/><w:sz w:val="22"/><w:szCs w:val="22"/></w:rPr><w:t xml:space="preserve">confusion among their faithful, in the midst of such silence, is very</w:t></w:r></w:p><w:p><w:pPr><w:spacing w:after="160"/></w:pPr><w:r><w:rPr><w:rFonts w:ascii="Arial" w:cs="Arial" w:eastAsia="Arial" w:hAnsi="Arial"/><w:sz w:val="22"/><w:szCs w:val="22"/></w:rPr><w:t xml:space="preserve">real. After all, many of them live in the same culture whose ideas have</w:t></w:r></w:p><w:p><w:pPr><w:spacing w:after="160"/></w:pPr><w:r><w:rPr><w:rFonts w:ascii="Arial" w:cs="Arial" w:eastAsia="Arial" w:hAnsi="Arial"/><w:sz w:val="22"/><w:szCs w:val="22"/></w:rPr><w:t xml:space="preserve">overwhelmed the subject&apos;s spiritual thinking. Additionally, those vermin</w:t></w:r></w:p><w:p><w:pPr><w:spacing w:after="160"/></w:pPr><w:r><w:rPr><w:rFonts w:ascii="Arial" w:cs="Arial" w:eastAsia="Arial" w:hAnsi="Arial"/><w:sz w:val="22"/><w:szCs w:val="22"/></w:rPr><w:t xml:space="preserve">with no real concept of what it means to follow the Enemy, but who think</w:t></w:r></w:p><w:p><w:pPr><w:spacing w:after="160"/></w:pPr><w:r><w:rPr><w:rFonts w:ascii="Arial" w:cs="Arial" w:eastAsia="Arial" w:hAnsi="Arial"/><w:sz w:val="22"/><w:szCs w:val="22"/></w:rPr><w:t xml:space="preserve">they are somehow doing so, will continue to swim in the big river, and</w:t></w:r></w:p><w:p><w:pPr><w:spacing w:after="160"/></w:pPr><w:r><w:rPr><w:rFonts w:ascii="Arial" w:cs="Arial" w:eastAsia="Arial" w:hAnsi="Arial"/><w:sz w:val="22"/><w:szCs w:val="22"/></w:rPr><w:t xml:space="preserve">not be moved to make for the shore while theres still time. We like</w:t></w:r></w:p><w:p><w:pPr><w:spacing w:after="160"/></w:pPr><w:r><w:rPr><w:rFonts w:ascii="Arial" w:cs="Arial" w:eastAsia="Arial" w:hAnsi="Arial"/><w:sz w:val="22"/><w:szCs w:val="22"/></w:rPr><w:t xml:space="preserve">that river. It delivers many souls to our gates, and the water, once</w:t></w:r></w:p><w:p><w:pPr><w:spacing w:after="160"/></w:pPr><w:r><w:rPr><w:rFonts w:ascii="Arial" w:cs="Arial" w:eastAsia="Arial" w:hAnsi="Arial"/><w:sz w:val="22"/><w:szCs w:val="22"/></w:rPr><w:t xml:space="preserve">vaporized, helps make our environment in hell delightfully beastly. So</w:t></w:r></w:p><w:p><w:pPr><w:spacing w:after="160"/></w:pPr><w:r><w:rPr><w:rFonts w:ascii="Arial" w:cs="Arial" w:eastAsia="Arial" w:hAnsi="Arial"/><w:sz w:val="22"/><w:szCs w:val="22"/></w:rPr><w:t xml:space="preserve">in this case, as a many others, just letting nature take its course will</w:t></w:r></w:p><w:p><w:pPr><w:spacing w:after="160"/></w:pPr><w:r><w:rPr><w:rFonts w:ascii="Arial" w:cs="Arial" w:eastAsia="Arial" w:hAnsi="Arial"/><w:sz w:val="22"/><w:szCs w:val="22"/></w:rPr><w:t xml:space="preserve">serve our purposes just fine.</w:t></w:r></w:p><w:p><w:pPr><w:spacing w:after="160"/></w:pPr><w:r><w:rPr><w:rFonts w:ascii="Arial" w:cs="Arial" w:eastAsia="Arial" w:hAnsi="Arial"/><w:sz w:val="22"/><w:szCs w:val="22"/></w:rPr><w:t xml:space="preserve">The subject&apos;s own co-denominationalists should probably be moved to</w:t></w:r></w:p><w:p><w:pPr><w:spacing w:after="160"/></w:pPr><w:r><w:rPr><w:rFonts w:ascii="Arial" w:cs="Arial" w:eastAsia="Arial" w:hAnsi="Arial"/><w:sz w:val="22"/><w:szCs w:val="22"/></w:rPr><w:t xml:space="preserve">silence as well. That is undoubtedly impossible in the case of that</w:t></w:r></w:p><w:p><w:pPr><w:spacing w:after="160"/></w:pPr><w:r><w:rPr><w:rFonts w:ascii="Arial" w:cs="Arial" w:eastAsia="Arial" w:hAnsi="Arial"/><w:sz w:val="22"/><w:szCs w:val="22"/></w:rPr><w:t xml:space="preserve">pesky remnant in his own area. But on a national and international</w:t></w:r></w:p><w:p><w:pPr><w:spacing w:after="160"/></w:pPr><w:r><w:rPr><w:rFonts w:ascii="Arial" w:cs="Arial" w:eastAsia="Arial" w:hAnsi="Arial"/><w:sz w:val="22"/><w:szCs w:val="22"/></w:rPr><w:t xml:space="preserve">level, we would certainly hope to achieve some degree of success in that</w:t></w:r></w:p><w:p><w:pPr><w:spacing w:after="160"/></w:pPr><w:r><w:rPr><w:rFonts w:ascii="Arial" w:cs="Arial" w:eastAsia="Arial" w:hAnsi="Arial"/><w:sz w:val="22"/><w:szCs w:val="22"/></w:rPr><w:t xml:space="preserve">regard. And of those two, the national is by far the most important.</w:t></w:r></w:p><w:p><w:pPr><w:spacing w:after="160"/></w:pPr><w:r><w:rPr><w:rFonts w:ascii="Arial" w:cs="Arial" w:eastAsia="Arial" w:hAnsi="Arial"/><w:sz w:val="22"/><w:szCs w:val="22"/></w:rPr><w:t xml:space="preserve">People outside of the subject&apos;s own country of residence have already</w:t></w:r></w:p><w:p><w:pPr><w:spacing w:after="160"/></w:pPr><w:r><w:rPr><w:rFonts w:ascii="Arial" w:cs="Arial" w:eastAsia="Arial" w:hAnsi="Arial"/><w:sz w:val="22"/><w:szCs w:val="22"/></w:rPr><w:t xml:space="preserve">made a lot of noise to minimal effect, and our own strategy should be</w:t></w:r></w:p><w:p><w:pPr><w:spacing w:after="160"/></w:pPr><w:r><w:rPr><w:rFonts w:ascii="Arial" w:cs="Arial" w:eastAsia="Arial" w:hAnsi="Arial"/><w:sz w:val="22"/><w:szCs w:val="22"/></w:rPr><w:t xml:space="preserve">one that helps to insulate those in his own national corporate</w:t></w:r></w:p><w:p><w:pPr><w:spacing w:after="160"/></w:pPr><w:r><w:rPr><w:rFonts w:ascii="Arial" w:cs="Arial" w:eastAsia="Arial" w:hAnsi="Arial"/><w:sz w:val="22"/><w:szCs w:val="22"/></w:rPr><w:t xml:space="preserve">ecclesiastical entity from being any more influenced by offshore noise</w:t></w:r></w:p><w:p><w:pPr><w:spacing w:after="160"/></w:pPr><w:r><w:rPr><w:rFonts w:ascii="Arial" w:cs="Arial" w:eastAsia="Arial" w:hAnsi="Arial"/><w:sz w:val="22"/><w:szCs w:val="22"/></w:rPr><w:t xml:space="preserve">over this article than they seem to have been from past noises. So then,</w:t></w:r></w:p><w:p><w:pPr><w:spacing w:after="160"/></w:pPr><w:r><w:rPr><w:rFonts w:ascii="Arial" w:cs="Arial" w:eastAsia="Arial" w:hAnsi="Arial"/><w:sz w:val="22"/><w:szCs w:val="22"/></w:rPr><w:t xml:space="preserve">come up with some recommendations on how to make it easy for everyone,</w:t></w:r></w:p><w:p><w:pPr><w:spacing w:after="160"/></w:pPr><w:r><w:rPr><w:rFonts w:ascii="Arial" w:cs="Arial" w:eastAsia="Arial" w:hAnsi="Arial"/><w:sz w:val="22"/><w:szCs w:val="22"/></w:rPr><w:t xml:space="preserve">but especially the latter group, to simply ignore this abject</w:t></w:r></w:p><w:p><w:pPr><w:spacing w:after="160"/></w:pPr><w:r><w:rPr><w:rFonts w:ascii="Arial" w:cs="Arial" w:eastAsia="Arial" w:hAnsi="Arial"/><w:sz w:val="22"/><w:szCs w:val="22"/></w:rPr><w:t xml:space="preserve">abandonment and denunciation of faith in the Enemy&apos;s Son. How, you ask?</w:t></w:r></w:p><w:p><w:pPr><w:spacing w:after="160"/></w:pPr><w:r><w:rPr><w:rFonts w:ascii="Arial" w:cs="Arial" w:eastAsia="Arial" w:hAnsi="Arial"/><w:sz w:val="22"/><w:szCs w:val="22"/></w:rPr><w:t xml:space="preserve">Well, Dogwood, if the Secretary considers you to be senior tempter</w:t></w:r></w:p><w:p><w:pPr><w:spacing w:after="160"/></w:pPr><w:r><w:rPr><w:rFonts w:ascii="Arial" w:cs="Arial" w:eastAsia="Arial" w:hAnsi="Arial"/><w:sz w:val="22"/><w:szCs w:val="22"/></w:rPr><w:t xml:space="preserve">material, I&apos;m sure you will be able to come up with a way. And if you</w:t></w:r></w:p><w:p><w:pPr><w:spacing w:after="160"/></w:pPr><w:r><w:rPr><w:rFonts w:ascii="Arial" w:cs="Arial" w:eastAsia="Arial" w:hAnsi="Arial"/><w:sz w:val="22"/><w:szCs w:val="22"/></w:rPr><w:t xml:space="preserve">can&apos;t, you can be sure that all I, your adoring uncle, will fill in any</w:t></w:r></w:p><w:p><w:pPr><w:spacing w:after="160"/></w:pPr><w:r><w:rPr><w:rFonts w:ascii="Arial" w:cs="Arial" w:eastAsia="Arial" w:hAnsi="Arial"/><w:sz w:val="22"/><w:szCs w:val="22"/></w:rPr><w:t xml:space="preserve">gaps before I deliver your report to His Disgrace, thereby solidifying</w:t></w:r></w:p><w:p><w:pPr><w:spacing w:after="160"/></w:pPr><w:r><w:rPr><w:rFonts w:ascii="Arial" w:cs="Arial" w:eastAsia="Arial" w:hAnsi="Arial"/><w:sz w:val="22"/><w:szCs w:val="22"/></w:rPr><w:t xml:space="preserve">an unbreakable hold over you through the rest of eternity.</w:t></w:r></w:p><w:p><w:pPr><w:spacing w:after="160"/></w:pPr><w:r><w:rPr><w:rFonts w:ascii="Arial" w:cs="Arial" w:eastAsia="Arial" w:hAnsi="Arial"/><w:sz w:val="22"/><w:szCs w:val="22"/></w:rPr><w:t xml:space="preserve">Your affectionate uncle,</w:t></w:r></w:p><w:p><w:pPr><w:spacing w:after="160"/></w:pPr><w:r><w:rPr><w:rFonts w:ascii="Arial" w:cs="Arial" w:eastAsia="Arial" w:hAnsi="Arial"/><w:sz w:val="22"/><w:szCs w:val="22"/></w:rPr><w:t xml:space="preserve">Tapeworm</w:t></w:r></w:p><w:sectPr><w:pgSz w:w="11906" w:h="16838" w:orient="portrait"/><w:pgMar w:top="1080" w:right="1260" w:bottom="1080" w:left="1260" w:header="708" w:footer="708" w:gutter="0"/><w:pgNumType/><w:docGrid w:linePitch="360"/></w:sectPr></w:body>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LETTERS FROM BEHIND THE LINES</dc:title>
  <dc:creator>VirtueOnline Archive</dc:creator>
  <cp:lastModifiedBy>Un-named</cp:lastModifiedBy>
  <cp:revision>1</cp:revision>
  <dcterms:created xsi:type="dcterms:W3CDTF">2026-04-22T11:53:59.418Z</dcterms:created>
  <dcterms:modified xsi:type="dcterms:W3CDTF">2026-04-22T11:53:59.418Z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