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BE INCLUSIVE ABOUT THIS - CHRIS SUGDEN</w:t>
      </w:r>
    </w:p>
    <w:p>
      <w:pPr>
        <w:pBdr>
          <w:bottom w:val="single" w:color="AAAAAA" w:sz="6"/>
        </w:pBdr>
        <w:spacing w:after="200" w:before="0"/>
      </w:pPr>
    </w:p>
    <w:p>
      <w:pPr>
        <w:spacing w:after="160"/>
      </w:pPr>
      <w:r>
        <w:rPr>
          <w:rFonts w:ascii="Arial" w:cs="Arial" w:eastAsia="Arial" w:hAnsi="Arial"/>
          <w:sz w:val="22"/>
          <w:szCs w:val="22"/>
        </w:rPr>
        <w:t xml:space="preserve">The Church of England considers women bishops</w:t>
      </w:r>
    </w:p>
    <w:p>
      <w:pPr>
        <w:spacing w:after="160"/>
      </w:pPr>
      <w:r>
        <w:rPr>
          <w:rFonts w:ascii="Arial" w:cs="Arial" w:eastAsia="Arial" w:hAnsi="Arial"/>
          <w:sz w:val="22"/>
          <w:szCs w:val="22"/>
        </w:rPr>
        <w:t xml:space="preserve">By Canon Dr Chris Sugden</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http://www.americananglican.org/let-s-be-inclusive-about-this</w:t>
      </w:r>
    </w:p>
    <w:p>
      <w:pPr>
        <w:spacing w:after="160"/>
      </w:pPr>
      <w:r>
        <w:rPr>
          <w:rFonts w:ascii="Arial" w:cs="Arial" w:eastAsia="Arial" w:hAnsi="Arial"/>
          <w:sz w:val="22"/>
          <w:szCs w:val="22"/>
        </w:rPr>
        <w:t xml:space="preserve">May 28, 2013</w:t>
      </w:r>
    </w:p>
    <w:p>
      <w:pPr>
        <w:spacing w:after="160"/>
      </w:pPr>
      <w:r>
        <w:rPr>
          <w:rFonts w:ascii="Arial" w:cs="Arial" w:eastAsia="Arial" w:hAnsi="Arial"/>
          <w:sz w:val="22"/>
          <w:szCs w:val="22"/>
        </w:rPr>
        <w:t xml:space="preserve">The House of Bishops has issued a report explaining that, following the November General Synod,"in December we committed ourselves to bring the elements of a new legislative package to the Synod in July. To that end we established a working group drawn from all three Houses. We met in February to hear from the group and to receive an oral report of the intensive facilitated conversations that it had held earlier that week. Earlier this month the group submitted its report to us. Several of its members were able to be present with us in York, on 20 May, when we met to consider it."</w:t>
      </w:r>
    </w:p>
    <w:p>
      <w:pPr>
        <w:spacing w:after="160"/>
      </w:pPr>
      <w:r>
        <w:rPr>
          <w:rFonts w:ascii="Arial" w:cs="Arial" w:eastAsia="Arial" w:hAnsi="Arial"/>
          <w:sz w:val="22"/>
          <w:szCs w:val="22"/>
        </w:rPr>
        <w:t xml:space="preserve">The House of Bishops have decided that "the moment has come for demonstrating how the Church of England can manifest its commitment to remaining a broad church without having to rely on legislation to do so."</w:t>
      </w:r>
    </w:p>
    <w:p>
      <w:pPr>
        <w:spacing w:after="160"/>
      </w:pPr>
      <w:r>
        <w:rPr>
          <w:rFonts w:ascii="Arial" w:cs="Arial" w:eastAsia="Arial" w:hAnsi="Arial"/>
          <w:sz w:val="22"/>
          <w:szCs w:val="22"/>
        </w:rPr>
        <w:t xml:space="preserve">They endorse the elements of the vision of the working party, "With those clarifications the House endorses the group's view that the Church of England is at a moment where the way forward is likely to be one which makes it difficult for anyone to claim outright victory. The five elements of the vision need to be held together rather than used selectively. We set them out in full here for ease of reference:</w:t>
      </w:r>
    </w:p>
    <w:p>
      <w:pPr>
        <w:spacing w:after="160"/>
      </w:pPr>
      <w:r>
        <w:rPr>
          <w:rFonts w:ascii="Arial" w:cs="Arial" w:eastAsia="Arial" w:hAnsi="Arial"/>
          <w:sz w:val="22"/>
          <w:szCs w:val="22"/>
        </w:rPr>
        <w:t xml:space="preserve">1. Once legislation has been passed to enable women to become bishops the Church of England will be fully and unequivocally committed to all orders of ministry being open equally to all, without reference to gender, and will hold that those whom it has duly ordained and appointed to office are the true and lawful holders of the office which they occupy and thus deserve due respect and canonical obedience;</w:t>
      </w:r>
    </w:p>
    <w:p>
      <w:pPr>
        <w:spacing w:after="160"/>
      </w:pPr>
      <w:r>
        <w:rPr>
          <w:rFonts w:ascii="Arial" w:cs="Arial" w:eastAsia="Arial" w:hAnsi="Arial"/>
          <w:sz w:val="22"/>
          <w:szCs w:val="22"/>
        </w:rPr>
        <w:t xml:space="preserve">2. Anyone who ministers within the Church of England must then be prepared to acknowledge that the Church of England has reached a clear decision on the matter;</w:t>
      </w:r>
    </w:p>
    <w:p>
      <w:pPr>
        <w:spacing w:after="160"/>
      </w:pPr>
      <w:r>
        <w:rPr>
          <w:rFonts w:ascii="Arial" w:cs="Arial" w:eastAsia="Arial" w:hAnsi="Arial"/>
          <w:sz w:val="22"/>
          <w:szCs w:val="22"/>
        </w:rPr>
        <w:t xml:space="preserve">3. Since it will continue to share the historic episcopate with other Churches, including the Roman Catholic Church, the Orthodox Church and those provinces of the Anglican Communion which continue to ordain only men as priests or bishops, the Church of England will acknowledge that its own clear decision on ministry and gender is set within a broader process of discernment within the Anglican Communion and the whole Church of God;</w:t>
      </w:r>
    </w:p>
    <w:p>
      <w:pPr>
        <w:spacing w:after="160"/>
      </w:pPr>
      <w:r>
        <w:rPr>
          <w:rFonts w:ascii="Arial" w:cs="Arial" w:eastAsia="Arial" w:hAnsi="Arial"/>
          <w:sz w:val="22"/>
          <w:szCs w:val="22"/>
        </w:rPr>
        <w:t xml:space="preserve">4. Since those within the Church of England who, on grounds of theological conviction, are unable to receive the ministry of women bishops or priests will continue to be within the spectrum of teaching and tradition of the Anglican Communion, the Church of England will remain committed to enabling them to flourish within its life and structures; and</w:t>
      </w:r>
    </w:p>
    <w:p>
      <w:pPr>
        <w:spacing w:after="160"/>
      </w:pPr>
      <w:r>
        <w:rPr>
          <w:rFonts w:ascii="Arial" w:cs="Arial" w:eastAsia="Arial" w:hAnsi="Arial"/>
          <w:sz w:val="22"/>
          <w:szCs w:val="22"/>
        </w:rPr>
        <w:t xml:space="preserve">5. Pastoral and sacramental provision for the minority within the Church of England will be made without specifying a limit of time and in a way that maintains the highest possible degree of communion and contributes to mutual flourishing across the whole Church of England.</w:t>
      </w:r>
    </w:p>
    <w:p>
      <w:pPr>
        <w:spacing w:after="160"/>
      </w:pPr>
      <w:r>
        <w:rPr>
          <w:rFonts w:ascii="Arial" w:cs="Arial" w:eastAsia="Arial" w:hAnsi="Arial"/>
          <w:sz w:val="22"/>
          <w:szCs w:val="22"/>
        </w:rPr>
        <w:t xml:space="preserve">The bishops are recommending to General Synod that it move forwards with "Option 1" (of the four offered by the Working Party).</w:t>
      </w:r>
    </w:p>
    <w:p>
      <w:pPr>
        <w:spacing w:after="160"/>
      </w:pPr>
      <w:r>
        <w:rPr>
          <w:rFonts w:ascii="Arial" w:cs="Arial" w:eastAsia="Arial" w:hAnsi="Arial"/>
          <w:sz w:val="22"/>
          <w:szCs w:val="22"/>
        </w:rPr>
        <w:t xml:space="preserve">This is the "Single Clause" option A measure and amending canon that makes it lawful for women to become bishops and the repeal of the statutory rights to pass Resolutions A and B under the 1993 Measure, plus the rescinding of the Episcopal Ministry Act of Synod.</w:t>
      </w:r>
    </w:p>
    <w:p>
      <w:pPr>
        <w:spacing w:after="160"/>
      </w:pPr>
      <w:r>
        <w:rPr>
          <w:rFonts w:ascii="Arial" w:cs="Arial" w:eastAsia="Arial" w:hAnsi="Arial"/>
          <w:sz w:val="22"/>
          <w:szCs w:val="22"/>
        </w:rPr>
        <w:t xml:space="preserve">with a non-legally binding declaration from the House of Bishops/ an Act of Synod (not available in July) which would set out recommendations for arrangements for those whose theological conviction does not enable them to receive the ministry of women as bishops or priests.</w:t>
      </w:r>
    </w:p>
    <w:p>
      <w:pPr>
        <w:spacing w:after="160"/>
      </w:pPr>
      <w:r>
        <w:rPr>
          <w:rFonts w:ascii="Arial" w:cs="Arial" w:eastAsia="Arial" w:hAnsi="Arial"/>
          <w:sz w:val="22"/>
          <w:szCs w:val="22"/>
        </w:rPr>
        <w:t xml:space="preserve">July 2013 - General Synod will meet as conversation groups rather than in formal synod to look at the issues through facilitated conversations to try to give more emphasis to what is held in common.</w:t>
      </w:r>
    </w:p>
    <w:p>
      <w:pPr>
        <w:spacing w:after="160"/>
      </w:pPr>
      <w:r>
        <w:rPr>
          <w:rFonts w:ascii="Arial" w:cs="Arial" w:eastAsia="Arial" w:hAnsi="Arial"/>
          <w:sz w:val="22"/>
          <w:szCs w:val="22"/>
        </w:rPr>
        <w:t xml:space="preserve">The key question for those with theological objections is whether they are able to continue in a church which has women bishops and priests on the same terms. The key question for others is whether they have the will to remain together in a church with those who disagree with them on this issue and to make the appropriate concessions to enable this to happen. There has been sufficient mood music around to suggest that there are those who in all honesty want to see the "conservatives" and "traditionalists" excluded or leave.</w:t>
      </w:r>
    </w:p>
    <w:p>
      <w:pPr>
        <w:spacing w:after="160"/>
      </w:pPr>
      <w:r>
        <w:rPr>
          <w:rFonts w:ascii="Arial" w:cs="Arial" w:eastAsia="Arial" w:hAnsi="Arial"/>
          <w:sz w:val="22"/>
          <w:szCs w:val="22"/>
        </w:rPr>
        <w:t xml:space="preserve">Conservatives have welcomed the report's desire that everyone should flourish and that no one be in the Church of England on sufferance. They have welcomed the plan for national provision (rather than diocese by diocese as before) and a coherent appeal mechanism. But they have regretted the lack of any mention of such arrangements in legislation which means that any provision remains provisional. There is a particular challenge for them in giving the vow of canonical obedience. As it stands the report makes it difficult for them to see what the way forward might be.</w:t>
      </w:r>
    </w:p>
    <w:p>
      <w:pPr>
        <w:spacing w:after="160"/>
      </w:pPr>
      <w:r>
        <w:rPr>
          <w:rFonts w:ascii="Arial" w:cs="Arial" w:eastAsia="Arial" w:hAnsi="Arial"/>
          <w:sz w:val="22"/>
          <w:szCs w:val="22"/>
        </w:rPr>
        <w:t xml:space="preserve">We should continue to pray that in the interests of the church and the effectiveness of its mission, a way can be found to move forward in which we can all stay together.</w:t>
      </w:r>
    </w:p>
    <w:p>
      <w:pPr>
        <w:spacing w:after="160"/>
      </w:pPr>
      <w:r>
        <w:rPr>
          <w:rFonts w:ascii="Arial" w:cs="Arial" w:eastAsia="Arial" w:hAnsi="Arial"/>
          <w:sz w:val="22"/>
          <w:szCs w:val="22"/>
        </w:rPr>
        <w:t xml:space="preserve">The discussion in July will conclude with a debate and decision on whether to accept the Bishops' advice to move forward with option one.</w:t>
      </w:r>
    </w:p>
    <w:p>
      <w:pPr>
        <w:spacing w:after="160"/>
      </w:pPr>
      <w:r>
        <w:rPr>
          <w:rFonts w:ascii="Arial" w:cs="Arial" w:eastAsia="Arial" w:hAnsi="Arial"/>
          <w:sz w:val="22"/>
          <w:szCs w:val="22"/>
        </w:rPr>
        <w:t xml:space="preserve">Timeline: Nov 2013 - First Consideration of the actual legislation Jan - April 2014 - Revision Committee considers draft legislation July 2014 - Revision Stage in full Synod</w:t>
      </w:r>
    </w:p>
    <w:p>
      <w:pPr>
        <w:spacing w:after="160"/>
      </w:pPr>
      <w:r>
        <w:rPr>
          <w:rFonts w:ascii="Arial" w:cs="Arial" w:eastAsia="Arial" w:hAnsi="Arial"/>
          <w:sz w:val="22"/>
          <w:szCs w:val="22"/>
        </w:rPr>
        <w:t xml:space="preserve">Aug - end of Nov 2014 - Article 8 reference to the dioceses February 2015 - Report back from the dioceses and Final Drafting Stage</w:t>
      </w:r>
    </w:p>
    <w:p>
      <w:pPr>
        <w:spacing w:after="160"/>
      </w:pPr>
      <w:r>
        <w:rPr>
          <w:rFonts w:ascii="Arial" w:cs="Arial" w:eastAsia="Arial" w:hAnsi="Arial"/>
          <w:sz w:val="22"/>
          <w:szCs w:val="22"/>
        </w:rPr>
        <w:t xml:space="preserve">May 2015 - Article 7 reference to the House of Bishops July 2015 - Article 7 reference to the Convocations and House of Laity July - Nov 2015 - Final Approval (followed by Parliamentary consideration and Royal Assent).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BE INCLUSIVE ABOUT THIS - CHRIS SUGDEN</dc:title>
  <dc:creator>VirtueOnline Archive</dc:creator>
  <cp:lastModifiedBy>Un-named</cp:lastModifiedBy>
  <cp:revision>1</cp:revision>
  <dcterms:created xsi:type="dcterms:W3CDTF">2026-04-22T11:55:47.845Z</dcterms:created>
  <dcterms:modified xsi:type="dcterms:W3CDTF">2026-04-22T11:55:47.845Z</dcterms:modified>
</cp:coreProperties>
</file>

<file path=docProps/custom.xml><?xml version="1.0" encoding="utf-8"?>
<Properties xmlns="http://schemas.openxmlformats.org/officeDocument/2006/custom-properties" xmlns:vt="http://schemas.openxmlformats.org/officeDocument/2006/docPropsVTypes"/>
</file>