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LESBIANS TAKE TOP JOBS IN THE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Heidt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19, 2010</w:t>
      </w:r>
    </w:p>
    <w:p>
      <w:pPr>
        <w:spacing w:after="160"/>
      </w:pPr>
      <w:r>
        <w:rPr>
          <w:rFonts w:ascii="Arial" w:cs="Arial" w:eastAsia="Arial" w:hAnsi="Arial"/>
          <w:sz w:val="22"/>
          <w:szCs w:val="22"/>
        </w:rPr>
        <w:t xml:space="preserve">Once considered unfit for ordained ministry, 'out' lesbians are now occupying senior positions in The Episcopal Church (TEC), with two top level promotions taking place since May 2010.</w:t>
      </w:r>
    </w:p>
    <w:p>
      <w:pPr>
        <w:spacing w:after="160"/>
      </w:pPr>
      <w:r>
        <w:rPr>
          <w:rFonts w:ascii="Arial" w:cs="Arial" w:eastAsia="Arial" w:hAnsi="Arial"/>
          <w:sz w:val="22"/>
          <w:szCs w:val="22"/>
        </w:rPr>
        <w:t xml:space="preserve">On May 16, the Rev. Mary Glasspool was consecrated suffragan bishop of the Diocese Los Angeles, the seventeenth female bishop in TEC and its first ever partnered lesbian prelate. In another first, lesbian British academic, Rev. Alison Shaw, is set to become Dean of Grace Cathedral, San Francisco, on November 6.</w:t>
      </w:r>
    </w:p>
    <w:p>
      <w:pPr>
        <w:spacing w:after="160"/>
      </w:pPr>
      <w:r>
        <w:rPr>
          <w:rFonts w:ascii="Arial" w:cs="Arial" w:eastAsia="Arial" w:hAnsi="Arial"/>
          <w:sz w:val="22"/>
          <w:szCs w:val="22"/>
        </w:rPr>
        <w:t xml:space="preserve">As commentators were quick to point out, appointing openly lesbian clergy to senior posts in TEC is nothing new, with several prestigious posts held by women living with their female partners.</w:t>
      </w:r>
    </w:p>
    <w:p>
      <w:pPr>
        <w:spacing w:after="160"/>
      </w:pPr>
      <w:r>
        <w:rPr>
          <w:rFonts w:ascii="Arial" w:cs="Arial" w:eastAsia="Arial" w:hAnsi="Arial"/>
          <w:sz w:val="22"/>
          <w:szCs w:val="22"/>
        </w:rPr>
        <w:t xml:space="preserve">The Rev. Tracey Lind, who lives with her partner, Emily Ingalls, became Dean of Trinity Cathedral, Cleveland, in 2000. Another lesbian, Rev. DeLiza Spengler, was appointed Dean of St. Paul's cathedral, Buffalo, in 2006. Spengler, who is a fan of the high church Oxford Movement, is partnered to retired university professor, Luanne Bauer.</w:t>
      </w:r>
    </w:p>
    <w:p>
      <w:pPr>
        <w:spacing w:after="160"/>
      </w:pPr>
      <w:r>
        <w:rPr>
          <w:rFonts w:ascii="Arial" w:cs="Arial" w:eastAsia="Arial" w:hAnsi="Arial"/>
          <w:sz w:val="22"/>
          <w:szCs w:val="22"/>
        </w:rPr>
        <w:t xml:space="preserve">More recently, Rev. Katherine Ragsdale was made Dean of the prestigious Episcopal Divinity School (EDS), in 2009. This school was once described by Methodist theologian Thomas Oden as an "any orifice, proto-Marxist institution."</w:t>
      </w:r>
    </w:p>
    <w:p>
      <w:pPr>
        <w:spacing w:after="160"/>
      </w:pPr>
      <w:r>
        <w:rPr>
          <w:rFonts w:ascii="Arial" w:cs="Arial" w:eastAsia="Arial" w:hAnsi="Arial"/>
          <w:sz w:val="22"/>
          <w:szCs w:val="22"/>
        </w:rPr>
        <w:t xml:space="preserve">Ragsdale is aggressively in favor of abortion and served on the boards of NARAL (National Abortion Rights Action League) and the RCRC (Religious Coalition for Reproductive Choice). Stating in a sermon that "abortion is a blessing", Ragsdale is openly gay, telling the Boston Globe in March, 2009, "I've experienced far more resistance and discrimination in the progressive community for being a Christian than I do in the Christian community for being a lesbian."</w:t>
      </w:r>
    </w:p>
    <w:p>
      <w:pPr>
        <w:spacing w:after="160"/>
      </w:pPr>
      <w:r>
        <w:rPr>
          <w:rFonts w:ascii="Arial" w:cs="Arial" w:eastAsia="Arial" w:hAnsi="Arial"/>
          <w:sz w:val="22"/>
          <w:szCs w:val="22"/>
        </w:rPr>
        <w:t xml:space="preserve">Ragsdale's experience is unsurprising given that her Christian community, EDS, has long been a proponent of gay rights and is home to Rev. Carter Hayward. Hayward who is Chandler Robbins Professor of Theology at EDS and author of several books, including, "Speaking of Christ: A Lesbian Feminist Voice."</w:t>
      </w:r>
    </w:p>
    <w:p>
      <w:pPr>
        <w:spacing w:after="160"/>
      </w:pPr>
      <w:r>
        <w:rPr>
          <w:rFonts w:ascii="Arial" w:cs="Arial" w:eastAsia="Arial" w:hAnsi="Arial"/>
          <w:sz w:val="22"/>
          <w:szCs w:val="22"/>
        </w:rPr>
        <w:t xml:space="preserve">Like Ragsdale, Hayward is enthusiastic about abortion, and stated to a conference in Dallas in the 1980s that it "would be a sacrament if women were in charge." EDS is not the only TEC seminary granting professorships to women who love women.</w:t>
      </w:r>
    </w:p>
    <w:p>
      <w:pPr>
        <w:spacing w:after="160"/>
      </w:pPr>
      <w:r>
        <w:rPr>
          <w:rFonts w:ascii="Arial" w:cs="Arial" w:eastAsia="Arial" w:hAnsi="Arial"/>
          <w:sz w:val="22"/>
          <w:szCs w:val="22"/>
        </w:rPr>
        <w:t xml:space="preserve">Dr. Dierdre Good is professor of New Testament Studies at General Theological Seminary in New York and a partnered lesbian. She recently contributed to a study paper for TEC's House of Bishops, arguing that same-sex marriage was supported by scripture.</w:t>
      </w:r>
    </w:p>
    <w:p>
      <w:pPr>
        <w:spacing w:after="160"/>
      </w:pPr>
      <w:r>
        <w:rPr>
          <w:rFonts w:ascii="Arial" w:cs="Arial" w:eastAsia="Arial" w:hAnsi="Arial"/>
          <w:sz w:val="22"/>
          <w:szCs w:val="22"/>
        </w:rPr>
        <w:t xml:space="preserve">Further south, Virginia Theological Seminary hired Rev. Ruthanna Hooke in 2003, as a homiletics (preaching) professor. Hooke was open about her attraction to people of the same gender and took up residence at the seminary with partner, Judy Atkins. Prefacing a retreat given to the Diocese of Mississippi in 2009, Hooke wrote, "For GLBT Christians, it is painful that the church likewise does not always embrace the fullness of who we are."</w:t>
      </w:r>
    </w:p>
    <w:p>
      <w:pPr>
        <w:spacing w:after="160"/>
      </w:pPr>
      <w:r>
        <w:rPr>
          <w:rFonts w:ascii="Arial" w:cs="Arial" w:eastAsia="Arial" w:hAnsi="Arial"/>
          <w:sz w:val="22"/>
          <w:szCs w:val="22"/>
        </w:rPr>
        <w:t xml:space="preserve">For Hooke, Ragsdale, Hayward, Glasspool et al, the road to acceptance, much less promotion to top jobs in TEC, has been slow. Even though several of the first women to be ordained as priests were lesbians, including Carter Hayward, they had to be silent about their sexuality because at that time TEC still upheld traditional church teaching, that sex should take place between a man and a woman in marriage.</w:t>
      </w:r>
    </w:p>
    <w:p>
      <w:pPr>
        <w:spacing w:after="160"/>
      </w:pPr>
      <w:r>
        <w:rPr>
          <w:rFonts w:ascii="Arial" w:cs="Arial" w:eastAsia="Arial" w:hAnsi="Arial"/>
          <w:sz w:val="22"/>
          <w:szCs w:val="22"/>
        </w:rPr>
        <w:t xml:space="preserve">In 1976, General Convention resolved that "[T]he traditional teaching of the Church on marriage, [T]he traditional teaching of the Church on marriage, marital fidelity, and sexual chastity [is] the standard of Christian sexual morality. Candidates for ordination are expected to conform to this standard. Therefore. . . it is not appropriate for this Church to ordain a practicing homosexual, or any person who is engaged in heterosexual relations outside of marriage."</w:t>
      </w:r>
    </w:p>
    <w:p>
      <w:pPr>
        <w:spacing w:after="160"/>
      </w:pPr>
      <w:r>
        <w:rPr>
          <w:rFonts w:ascii="Arial" w:cs="Arial" w:eastAsia="Arial" w:hAnsi="Arial"/>
          <w:sz w:val="22"/>
          <w:szCs w:val="22"/>
        </w:rPr>
        <w:t xml:space="preserve">Despite this official stance, TEC bishop, Paul Moore of New York, ordained lesbian Ellen Barrett, in 1977 provoking protests from thirty two bishops who wrote to Moore criticizing his actions. Nine months after Barrett's ordination, the House of Bishops met in Port St. Lucie, where they passed a resolution condemning homosexuality.</w:t>
      </w:r>
    </w:p>
    <w:p>
      <w:pPr>
        <w:spacing w:after="160"/>
      </w:pPr>
      <w:r>
        <w:rPr>
          <w:rFonts w:ascii="Arial" w:cs="Arial" w:eastAsia="Arial" w:hAnsi="Arial"/>
          <w:sz w:val="22"/>
          <w:szCs w:val="22"/>
        </w:rPr>
        <w:t xml:space="preserve">By 1990, lesbian ordinations were still considered radical enough to cause protests when bishop Ronald Haines of Washington D.C. ordained openly gay Elizabeth Carl to the priesthood. However, by 1994, the mood of the Episcopal Church had changed sufficiently for its General Convention to pass a resolution stating, "No one shall be denied access to the selection process for ordination in this church because of race, color, ethnic origin, age, national origin, marital status, sexual orientation..."</w:t>
      </w:r>
    </w:p>
    <w:p>
      <w:pPr>
        <w:spacing w:after="160"/>
      </w:pPr>
      <w:r>
        <w:rPr>
          <w:rFonts w:ascii="Arial" w:cs="Arial" w:eastAsia="Arial" w:hAnsi="Arial"/>
          <w:sz w:val="22"/>
          <w:szCs w:val="22"/>
        </w:rPr>
        <w:t xml:space="preserve">In 2009, TEC's General Convention effectively removed all barriers to lesbians and gays serving in ordained ministry, passing resolution D025. This described same-sex relationships as being "in the image of God" provided they were "characterized by fidelity, monogamy... and holy love."</w:t>
      </w:r>
    </w:p>
    <w:p>
      <w:pPr>
        <w:spacing w:after="160"/>
      </w:pPr>
      <w:r>
        <w:rPr>
          <w:rFonts w:ascii="Arial" w:cs="Arial" w:eastAsia="Arial" w:hAnsi="Arial"/>
          <w:sz w:val="22"/>
          <w:szCs w:val="22"/>
        </w:rPr>
        <w:t xml:space="preserve">D025 went to lift the bar on people living in same-sex partnerships entering ordained ministry, resolving, "That the 76th General Convention affirm that God has called and may call such individuals, to any ordained ministry in The Episcopal Church."</w:t>
      </w:r>
    </w:p>
    <w:p>
      <w:pPr>
        <w:spacing w:after="160"/>
      </w:pPr>
      <w:r>
        <w:rPr>
          <w:rFonts w:ascii="Arial" w:cs="Arial" w:eastAsia="Arial" w:hAnsi="Arial"/>
          <w:sz w:val="22"/>
          <w:szCs w:val="22"/>
        </w:rPr>
        <w:t xml:space="preserve">Now that the mind of The Episcopal Church has caught up with a practice it's tacitly condoned, or failed to discipline, since the late 1970s, members of TEC can look forward to more female clergy partnered with women. In 2009, two lesbians were nominated for the bishoprics of Minnesota and Los Angeles.</w:t>
      </w:r>
    </w:p>
    <w:p>
      <w:pPr>
        <w:spacing w:after="160"/>
      </w:pPr>
      <w:r>
        <w:rPr>
          <w:rFonts w:ascii="Arial" w:cs="Arial" w:eastAsia="Arial" w:hAnsi="Arial"/>
          <w:sz w:val="22"/>
          <w:szCs w:val="22"/>
        </w:rPr>
        <w:t xml:space="preserve">Bonnie Perry, rector of All Saints, Chicago, failed in Minnesota, Mary Glasspool won in L.A. The stained glass ceiling may not be broken, fully, for gay women serving in The Episcopal Church, and Glasspool is presently an army of one as the only lesbian bishop in TEC.</w:t>
      </w:r>
    </w:p>
    <w:p>
      <w:pPr>
        <w:spacing w:after="160"/>
      </w:pPr>
      <w:r>
        <w:rPr>
          <w:rFonts w:ascii="Arial" w:cs="Arial" w:eastAsia="Arial" w:hAnsi="Arial"/>
          <w:sz w:val="22"/>
          <w:szCs w:val="22"/>
        </w:rPr>
        <w:t xml:space="preserve">But now that her church has rejected what it once called "[T]he traditional teaching of the Church on marriage, marital fidelity, and sexual chastity," she may soon find herself in company. There are several "well qualified" Deans and academics ready to join her.</w:t>
      </w:r>
    </w:p>
    <w:p>
      <w:pPr>
        <w:spacing w:after="160"/>
      </w:pPr>
      <w:r>
        <w:rPr>
          <w:rFonts w:ascii="Arial" w:cs="Arial" w:eastAsia="Arial" w:hAnsi="Arial"/>
          <w:sz w:val="22"/>
          <w:szCs w:val="22"/>
        </w:rPr>
        <w:t xml:space="preserve">----The Rev. Michael Heidt is a priest in the Diocese of Ft. Worth under Bishop Jack Iker. He is editor of Forward in Christ magazine. You can subscribe to it here: http://www.forwardinchrist.org/</w:t>
      </w:r>
    </w:p>
    <w:p>
      <w:pPr>
        <w:spacing w:after="160"/>
      </w:pPr>
      <w:r>
        <w:rPr>
          <w:rFonts w:ascii="Arial" w:cs="Arial" w:eastAsia="Arial" w:hAnsi="Arial"/>
          <w:sz w:val="22"/>
          <w:szCs w:val="22"/>
        </w:rPr>
        <w:t xml:space="preserve">NOTE: This story may be reproduced and posted on condition that the content not be changed and full recognition is given to Virtueonline: www.virtueonline.org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LESBIANS TAKE TOP JOBS IN THE EPISCOPAL CHURCH</dc:title>
  <dc:creator>VirtueOnline Archive</dc:creator>
  <cp:lastModifiedBy>Un-named</cp:lastModifiedBy>
  <cp:revision>1</cp:revision>
  <dcterms:created xsi:type="dcterms:W3CDTF">2026-04-22T11:55:21.464Z</dcterms:created>
  <dcterms:modified xsi:type="dcterms:W3CDTF">2026-04-22T11:55:21.464Z</dcterms:modified>
</cp:coreProperties>
</file>

<file path=docProps/custom.xml><?xml version="1.0" encoding="utf-8"?>
<Properties xmlns="http://schemas.openxmlformats.org/officeDocument/2006/custom-properties" xmlns:vt="http://schemas.openxmlformats.org/officeDocument/2006/docPropsVTypes"/>
</file>