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LEGAL UPDATE ON ST. BARNABAS, OMAHA, NEBRASKA</w:t>
      </w:r>
    </w:p>
    <w:p>
      <w:pPr>
        <w:pBdr>
          <w:bottom w:val="single" w:color="AAAAAA" w:sz="6"/>
        </w:pBdr>
        <w:spacing w:after="200" w:before="0"/>
      </w:pPr>
    </w:p>
    <w:p>
      <w:pPr>
        <w:spacing w:after="160"/>
      </w:pPr>
      <w:r>
        <w:rPr>
          <w:rFonts w:ascii="Arial" w:cs="Arial" w:eastAsia="Arial" w:hAnsi="Arial"/>
          <w:sz w:val="22"/>
          <w:szCs w:val="22"/>
        </w:rPr>
        <w:t xml:space="preserve">ANGLICAN USE SOCIETY</w:t>
      </w:r>
    </w:p>
    <w:p>
      <w:pPr>
        <w:spacing w:after="160"/>
      </w:pPr>
      <w:r>
        <w:rPr>
          <w:rFonts w:ascii="Arial" w:cs="Arial" w:eastAsia="Arial" w:hAnsi="Arial"/>
          <w:sz w:val="22"/>
          <w:szCs w:val="22"/>
        </w:rPr>
        <w:t xml:space="preserve">http://anglicanusenews.blogspot.com/2013/06/update-on-st-barnabas-omaha-nebraska.html</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As many of you know, in early December we had a meeting with representatives of the Episcopal Diocese of Nebraska which was chaired by Msgr. Steenson. The meeting was held at the Archdiocesan Chancery and the Chancellor of the Archdiocese, Fr. Taphorn was in attendance.</w:t>
      </w:r>
    </w:p>
    <w:p>
      <w:pPr>
        <w:spacing w:after="160"/>
      </w:pPr>
      <w:r>
        <w:rPr>
          <w:rFonts w:ascii="Arial" w:cs="Arial" w:eastAsia="Arial" w:hAnsi="Arial"/>
          <w:sz w:val="22"/>
          <w:szCs w:val="22"/>
        </w:rPr>
        <w:t xml:space="preserve">From this cordial and productive meeting, we arrived at an agreement for Settlement in the litigation regarding the property, which was filed against us by the Diocese of Nebraska, subsequent to our disaffiliation from the Diocese in 2007.</w:t>
      </w:r>
    </w:p>
    <w:p>
      <w:pPr>
        <w:spacing w:after="160"/>
      </w:pPr>
      <w:r>
        <w:rPr>
          <w:rFonts w:ascii="Arial" w:cs="Arial" w:eastAsia="Arial" w:hAnsi="Arial"/>
          <w:sz w:val="22"/>
          <w:szCs w:val="22"/>
        </w:rPr>
        <w:t xml:space="preserve">We next began a process of fundraising for the necessary and mutually agreed upon amount. We completed that process a few weeks ago.</w:t>
      </w:r>
    </w:p>
    <w:p>
      <w:pPr>
        <w:spacing w:after="160"/>
      </w:pPr>
      <w:r>
        <w:rPr>
          <w:rFonts w:ascii="Arial" w:cs="Arial" w:eastAsia="Arial" w:hAnsi="Arial"/>
          <w:sz w:val="22"/>
          <w:szCs w:val="22"/>
        </w:rPr>
        <w:t xml:space="preserve">I have worked with our attorney on the final form of the agreement - with several drafts passing back and forth between us and the Diocesan attorney.</w:t>
      </w:r>
    </w:p>
    <w:p>
      <w:pPr>
        <w:spacing w:after="160"/>
      </w:pPr>
      <w:r>
        <w:rPr>
          <w:rFonts w:ascii="Arial" w:cs="Arial" w:eastAsia="Arial" w:hAnsi="Arial"/>
          <w:sz w:val="22"/>
          <w:szCs w:val="22"/>
        </w:rPr>
        <w:t xml:space="preserve">We had requested to meet with them to sign the agreement this past Thursday. While the Diocese indicates they are satisfied with the agreement, we have yet, as of this hour, to have the approval of the national TEC communicated to us.</w:t>
      </w:r>
    </w:p>
    <w:p>
      <w:pPr>
        <w:spacing w:after="160"/>
      </w:pPr>
      <w:r>
        <w:rPr>
          <w:rFonts w:ascii="Arial" w:cs="Arial" w:eastAsia="Arial" w:hAnsi="Arial"/>
          <w:sz w:val="22"/>
          <w:szCs w:val="22"/>
        </w:rPr>
        <w:t xml:space="preserve">I can tell you that during the last few days I have been in regular communication with Bishop Barker, and can assure you he is doing what he can to facilitate bringing this matter to a conclusion.</w:t>
      </w:r>
    </w:p>
    <w:p>
      <w:pPr>
        <w:spacing w:after="160"/>
      </w:pPr>
      <w:r>
        <w:rPr>
          <w:rFonts w:ascii="Arial" w:cs="Arial" w:eastAsia="Arial" w:hAnsi="Arial"/>
          <w:sz w:val="22"/>
          <w:szCs w:val="22"/>
        </w:rPr>
        <w:t xml:space="preserve">When that happens, we will move forward with the execution of the agreement, payment of funds, and the end of the litigation.</w:t>
      </w:r>
    </w:p>
    <w:p>
      <w:pPr>
        <w:spacing w:after="160"/>
      </w:pPr>
      <w:r>
        <w:rPr>
          <w:rFonts w:ascii="Arial" w:cs="Arial" w:eastAsia="Arial" w:hAnsi="Arial"/>
          <w:sz w:val="22"/>
          <w:szCs w:val="22"/>
        </w:rPr>
        <w:t xml:space="preserve">Please watch for further updates.</w:t>
      </w:r>
    </w:p>
    <w:p>
      <w:pPr>
        <w:spacing w:after="160"/>
      </w:pPr>
      <w:r>
        <w:rPr>
          <w:rFonts w:ascii="Arial" w:cs="Arial" w:eastAsia="Arial" w:hAnsi="Arial"/>
          <w:sz w:val="22"/>
          <w:szCs w:val="22"/>
        </w:rPr>
        <w:t xml:space="preserve">Sean W. Reed, President,</w:t>
      </w:r>
    </w:p>
    <w:p>
      <w:pPr>
        <w:spacing w:after="160"/>
      </w:pPr>
      <w:r>
        <w:rPr>
          <w:rFonts w:ascii="Arial" w:cs="Arial" w:eastAsia="Arial" w:hAnsi="Arial"/>
          <w:sz w:val="22"/>
          <w:szCs w:val="22"/>
        </w:rPr>
        <w:t xml:space="preserve">St. Barnabas Church Parish Council</w:t>
      </w:r>
    </w:p>
    <w:p>
      <w:pPr>
        <w:spacing w:after="160"/>
      </w:pPr>
      <w:r>
        <w:rPr>
          <w:rFonts w:ascii="Arial" w:cs="Arial" w:eastAsia="Arial" w:hAnsi="Arial"/>
          <w:sz w:val="22"/>
          <w:szCs w:val="22"/>
        </w:rPr>
        <w:t xml:space="preserve">Senior Warden, St. Barnabas Parish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LEGAL UPDATE ON ST. BARNABAS, OMAHA, NEBRASKA</dc:title>
  <dc:creator>VirtueOnline Archive</dc:creator>
  <cp:lastModifiedBy>Un-named</cp:lastModifiedBy>
  <cp:revision>1</cp:revision>
  <dcterms:created xsi:type="dcterms:W3CDTF">2026-04-22T11:55:47.949Z</dcterms:created>
  <dcterms:modified xsi:type="dcterms:W3CDTF">2026-04-22T11:55:47.949Z</dcterms:modified>
</cp:coreProperties>
</file>

<file path=docProps/custom.xml><?xml version="1.0" encoding="utf-8"?>
<Properties xmlns="http://schemas.openxmlformats.org/officeDocument/2006/custom-properties" xmlns:vt="http://schemas.openxmlformats.org/officeDocument/2006/docPropsVTypes"/>
</file>