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PALACE RESPONDS TO COMMON CAUSE PARTNERSHIP ANNOUNCEMENT</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News Service  |  December 4, 2008</w:t>
      </w:r>
    </w:p>
    <w:p>
      <w:pPr>
        <w:spacing w:after="160"/>
      </w:pPr>
      <w:r>
        <w:rPr>
          <w:rFonts w:ascii="Arial" w:cs="Arial" w:eastAsia="Arial" w:hAnsi="Arial"/>
          <w:sz w:val="22"/>
          <w:szCs w:val="22"/>
        </w:rPr>
        <w:t xml:space="preserve">http://www.episcopalchurch.org/79901_103367_ENG_HTM.htm</w:t>
      </w:r>
    </w:p>
    <w:p>
      <w:pPr>
        <w:spacing w:after="160"/>
      </w:pPr>
      <w:r>
        <w:rPr>
          <w:rFonts w:ascii="Arial" w:cs="Arial" w:eastAsia="Arial" w:hAnsi="Arial"/>
          <w:sz w:val="22"/>
          <w:szCs w:val="22"/>
        </w:rPr>
        <w:t xml:space="preserve">A spokesperson for Archbishop of Canterbury Rowan Williams has responded to the Common Cause Partnership's December 3 release of a provisional constitution and canons that outline the formation of what they are calling a new Anglican province in North America.</w:t>
      </w:r>
    </w:p>
    <w:p>
      <w:pPr>
        <w:spacing w:after="160"/>
      </w:pPr>
      <w:r>
        <w:rPr>
          <w:rFonts w:ascii="Arial" w:cs="Arial" w:eastAsia="Arial" w:hAnsi="Arial"/>
          <w:sz w:val="22"/>
          <w:szCs w:val="22"/>
        </w:rPr>
        <w:t xml:space="preserve">"There are clear guidelines set out in the Anglican Consultative Council Reports, notably ACC 10 in 1996 (resolution 12), detailing the steps necessary for the amendments of existing provincial constitutions and the creation of new provinces," the spokesperson said. "Once begun, any of these processes will take years to complete. In relation to the recent announcement from the meeting of the Common Cause Partnership in Chicago, the process has not yet begun."</w:t>
      </w:r>
    </w:p>
    <w:p>
      <w:pPr>
        <w:spacing w:after="160"/>
      </w:pPr>
      <w:r>
        <w:rPr>
          <w:rFonts w:ascii="Arial" w:cs="Arial" w:eastAsia="Arial" w:hAnsi="Arial"/>
          <w:sz w:val="22"/>
          <w:szCs w:val="22"/>
        </w:rPr>
        <w:t xml:space="preserve">The ACC10 resolution is available here.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PALACE RESPONDS TO COMMON CAUSE PARTNERSHIP ANNOUNCEMENT</dc:title>
  <dc:creator>VirtueOnline Archive</dc:creator>
  <cp:lastModifiedBy>Un-named</cp:lastModifiedBy>
  <cp:revision>1</cp:revision>
  <dcterms:created xsi:type="dcterms:W3CDTF">2026-04-22T11:54:53.586Z</dcterms:created>
  <dcterms:modified xsi:type="dcterms:W3CDTF">2026-04-22T11:54:53.586Z</dcterms:modified>
</cp:coreProperties>
</file>

<file path=docProps/custom.xml><?xml version="1.0" encoding="utf-8"?>
<Properties xmlns="http://schemas.openxmlformats.org/officeDocument/2006/custom-properties" xmlns:vt="http://schemas.openxmlformats.org/officeDocument/2006/docPropsVTypes"/>
</file>