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LIBERAL EPISCOPAL BISHOPS BLAST NIGERIAN GAY BILL</w:t>
      </w:r>
    </w:p>
    <w:p>
      <w:pPr>
        <w:pBdr>
          <w:bottom w:val="single" w:color="AAAAAA" w:sz="6"/>
        </w:pBdr>
        <w:spacing w:after="200" w:before="0"/>
      </w:pPr>
    </w:p>
    <w:p>
      <w:pPr>
        <w:spacing w:after="160"/>
      </w:pPr>
      <w:r>
        <w:rPr>
          <w:rFonts w:ascii="Arial" w:cs="Arial" w:eastAsia="Arial" w:hAnsi="Arial"/>
          <w:sz w:val="22"/>
          <w:szCs w:val="22"/>
        </w:rPr>
        <w:t xml:space="preserve">Bishops of Los Angeles issue Statement on Nigerian Anti-Gay Bill</w:t>
      </w:r>
    </w:p>
    <w:p>
      <w:pPr>
        <w:spacing w:after="160"/>
      </w:pPr>
      <w:r>
        <w:rPr>
          <w:rFonts w:ascii="Arial" w:cs="Arial" w:eastAsia="Arial" w:hAnsi="Arial"/>
          <w:sz w:val="22"/>
          <w:szCs w:val="22"/>
        </w:rPr>
        <w:t xml:space="preserve">This statement was delivered from the floor of Diocesan Convention in Los Angeles</w:t>
      </w:r>
    </w:p>
    <w:p>
      <w:pPr>
        <w:spacing w:after="160"/>
      </w:pPr>
      <w:r>
        <w:rPr>
          <w:rFonts w:ascii="Arial" w:cs="Arial" w:eastAsia="Arial" w:hAnsi="Arial"/>
          <w:sz w:val="22"/>
          <w:szCs w:val="22"/>
        </w:rPr>
        <w:t xml:space="preserve">Dec. 3, 2011</w:t>
      </w:r>
    </w:p>
    <w:p>
      <w:pPr>
        <w:spacing w:after="160"/>
      </w:pPr>
      <w:r>
        <w:rPr>
          <w:rFonts w:ascii="Arial" w:cs="Arial" w:eastAsia="Arial" w:hAnsi="Arial"/>
          <w:sz w:val="22"/>
          <w:szCs w:val="22"/>
        </w:rPr>
        <w:t xml:space="preserve">The Bishops of Los Angeles join with the international human rights community -- including Amnesty International, Human Rights Watch, and the International Gay and Lesbian Human Rights Commission - in condemning the draconian anti-LGBT bill passed this week by the Nigerian Senate. Our commitment to our baptismal promise to respect the dignity of every human being demands that we speak out today on this important issue and we urge others to join us.</w:t>
      </w:r>
    </w:p>
    <w:p>
      <w:pPr>
        <w:spacing w:after="160"/>
      </w:pPr>
      <w:r>
        <w:rPr>
          <w:rFonts w:ascii="Arial" w:cs="Arial" w:eastAsia="Arial" w:hAnsi="Arial"/>
          <w:sz w:val="22"/>
          <w:szCs w:val="22"/>
        </w:rPr>
        <w:t xml:space="preserve">Not only will this ill-advised legislation set back HIV/AIDS prevention and treatment efforts in Nigeria, it will would place a wide range of people at risk of criminal sanctions, including human rights defenders and anyone else - including friends, families and colleagues - who stands up for the rights of lesbian, gay, bisexual or transgender people in Nigeria.</w:t>
      </w:r>
    </w:p>
    <w:p>
      <w:pPr>
        <w:spacing w:after="160"/>
      </w:pPr>
      <w:r>
        <w:rPr>
          <w:rFonts w:ascii="Arial" w:cs="Arial" w:eastAsia="Arial" w:hAnsi="Arial"/>
          <w:sz w:val="22"/>
          <w:szCs w:val="22"/>
        </w:rPr>
        <w:t xml:space="preserve">Individuals could face imprisonment based on nothing more than their actual or assumed sexual orientation or gender identity, or stemming from allegations about their relationship status or consensual sexual conduct.</w:t>
      </w:r>
    </w:p>
    <w:p>
      <w:pPr>
        <w:spacing w:after="160"/>
      </w:pPr>
      <w:r>
        <w:rPr>
          <w:rFonts w:ascii="Arial" w:cs="Arial" w:eastAsia="Arial" w:hAnsi="Arial"/>
          <w:sz w:val="22"/>
          <w:szCs w:val="22"/>
        </w:rPr>
        <w:t xml:space="preserve">As we live into our Diocesan Convention theme of One Light, One Peace, One World, we call on the Archbishop of Canterbury and other faith leaders to speak out and stand against this act of legislated homophobia. And we urge the Nigerian President and the Presidents of the Senate and the House of Assembly to guarantee safety and protection for all human rights defenders and all individuals irrespective of their sex, gender, sexual orientation, gender identity and expression, or religion.</w:t>
      </w:r>
    </w:p>
    <w:p>
      <w:pPr>
        <w:spacing w:after="160"/>
      </w:pPr>
      <w:r>
        <w:rPr>
          <w:rFonts w:ascii="Arial" w:cs="Arial" w:eastAsia="Arial" w:hAnsi="Arial"/>
          <w:sz w:val="22"/>
          <w:szCs w:val="22"/>
        </w:rPr>
        <w:t xml:space="preserve">The Right Reverend Joseph Jon Bruno, D.D.</w:t>
      </w:r>
    </w:p>
    <w:p>
      <w:pPr>
        <w:spacing w:after="160"/>
      </w:pPr>
      <w:r>
        <w:rPr>
          <w:rFonts w:ascii="Arial" w:cs="Arial" w:eastAsia="Arial" w:hAnsi="Arial"/>
          <w:sz w:val="22"/>
          <w:szCs w:val="22"/>
        </w:rPr>
        <w:t xml:space="preserve">Bishop Diocesan of the Episcopal</w:t>
      </w:r>
    </w:p>
    <w:p>
      <w:pPr>
        <w:spacing w:after="160"/>
      </w:pPr>
      <w:r>
        <w:rPr>
          <w:rFonts w:ascii="Arial" w:cs="Arial" w:eastAsia="Arial" w:hAnsi="Arial"/>
          <w:sz w:val="22"/>
          <w:szCs w:val="22"/>
        </w:rPr>
        <w:t xml:space="preserve">Diocese of Los Angeles</w:t>
      </w:r>
    </w:p>
    <w:p>
      <w:pPr>
        <w:spacing w:after="160"/>
      </w:pPr>
      <w:r>
        <w:rPr>
          <w:rFonts w:ascii="Arial" w:cs="Arial" w:eastAsia="Arial" w:hAnsi="Arial"/>
          <w:sz w:val="22"/>
          <w:szCs w:val="22"/>
        </w:rPr>
        <w:t xml:space="preserve">The Right Reverend Diane M. Jardine Bruce</w:t>
      </w:r>
    </w:p>
    <w:p>
      <w:pPr>
        <w:spacing w:after="160"/>
      </w:pPr>
      <w:r>
        <w:rPr>
          <w:rFonts w:ascii="Arial" w:cs="Arial" w:eastAsia="Arial" w:hAnsi="Arial"/>
          <w:sz w:val="22"/>
          <w:szCs w:val="22"/>
        </w:rPr>
        <w:t xml:space="preserve">Bishop Suffragan of the Episcopal</w:t>
      </w:r>
    </w:p>
    <w:p>
      <w:pPr>
        <w:spacing w:after="160"/>
      </w:pPr>
      <w:r>
        <w:rPr>
          <w:rFonts w:ascii="Arial" w:cs="Arial" w:eastAsia="Arial" w:hAnsi="Arial"/>
          <w:sz w:val="22"/>
          <w:szCs w:val="22"/>
        </w:rPr>
        <w:t xml:space="preserve">Diocese of Los Angeles</w:t>
      </w:r>
    </w:p>
    <w:p>
      <w:pPr>
        <w:spacing w:after="160"/>
      </w:pPr>
      <w:r>
        <w:rPr>
          <w:rFonts w:ascii="Arial" w:cs="Arial" w:eastAsia="Arial" w:hAnsi="Arial"/>
          <w:sz w:val="22"/>
          <w:szCs w:val="22"/>
        </w:rPr>
        <w:t xml:space="preserve">The Right Reverend Mary Douglas Glasspool</w:t>
      </w:r>
    </w:p>
    <w:p>
      <w:pPr>
        <w:spacing w:after="160"/>
      </w:pPr>
      <w:r>
        <w:rPr>
          <w:rFonts w:ascii="Arial" w:cs="Arial" w:eastAsia="Arial" w:hAnsi="Arial"/>
          <w:sz w:val="22"/>
          <w:szCs w:val="22"/>
        </w:rPr>
        <w:t xml:space="preserve">Bishop Suffragan of the Episcopal</w:t>
      </w:r>
    </w:p>
    <w:p>
      <w:pPr>
        <w:spacing w:after="160"/>
      </w:pPr>
      <w:r>
        <w:rPr>
          <w:rFonts w:ascii="Arial" w:cs="Arial" w:eastAsia="Arial" w:hAnsi="Arial"/>
          <w:sz w:val="22"/>
          <w:szCs w:val="22"/>
        </w:rPr>
        <w:t xml:space="preserve">Diocese of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LIBERAL EPISCOPAL BISHOPS BLAST NIGERIAN GAY BILL</dc:title>
  <dc:creator>VirtueOnline Archive</dc:creator>
  <cp:lastModifiedBy>Un-named</cp:lastModifiedBy>
  <cp:revision>1</cp:revision>
  <dcterms:created xsi:type="dcterms:W3CDTF">2026-04-22T11:55:34.374Z</dcterms:created>
  <dcterms:modified xsi:type="dcterms:W3CDTF">2026-04-22T11:55:34.374Z</dcterms:modified>
</cp:coreProperties>
</file>

<file path=docProps/custom.xml><?xml version="1.0" encoding="utf-8"?>
<Properties xmlns="http://schemas.openxmlformats.org/officeDocument/2006/custom-properties" xmlns:vt="http://schemas.openxmlformats.org/officeDocument/2006/docPropsVTypes"/>
</file>