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BISHOPS MEET. DISCUSS ISSUES CONFRONTING ECUSA</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Bishops Meet, Continue Discussion on Issues Confronting Episcopal Church</w:t>
      </w:r>
    </w:p>
    <w:p>
      <w:pPr>
        <w:spacing w:after="160"/>
      </w:pPr>
      <w:r>
        <w:rPr>
          <w:rFonts w:ascii="Arial" w:cs="Arial" w:eastAsia="Arial" w:hAnsi="Arial"/>
          <w:sz w:val="22"/>
          <w:szCs w:val="22"/>
        </w:rPr>
        <w:t xml:space="preserve">[Los Angeles, California-July 21, 2005] Nineteen bishops met in Los Angeles for four days, from July 18 to July 21, to continue discussion begun in Navasota, Texas, in March that led to the covenant responses of the House of Bishops to the initial requests put forth by the Primates who met in Northern Ireland in February 2005. Discussions were frank, respectful and focused on a variety of issues that have caused pain and dissension within the Episcopal Church and have threatened to continue fracturing relationships within the Anglican Communion. The hope of these bishops is that such conversation will continue and, in some ways, will eventually have a positive impact on the House of Bishops, the Episcopal Church and the Anglican Communion.</w:t>
      </w:r>
    </w:p>
    <w:p>
      <w:pPr>
        <w:spacing w:after="160"/>
      </w:pPr>
      <w:r>
        <w:rPr>
          <w:rFonts w:ascii="Arial" w:cs="Arial" w:eastAsia="Arial" w:hAnsi="Arial"/>
          <w:sz w:val="22"/>
          <w:szCs w:val="22"/>
        </w:rPr>
        <w:t xml:space="preserve">Participants:</w:t>
      </w:r>
    </w:p>
    <w:p>
      <w:pPr>
        <w:spacing w:after="160"/>
      </w:pPr>
      <w:r>
        <w:rPr>
          <w:rFonts w:ascii="Arial" w:cs="Arial" w:eastAsia="Arial" w:hAnsi="Arial"/>
          <w:sz w:val="22"/>
          <w:szCs w:val="22"/>
        </w:rPr>
        <w:t xml:space="preserve">The Right Reverend James M. Adams, Diocese of Western Kansas</w:t>
      </w:r>
    </w:p>
    <w:p>
      <w:pPr>
        <w:spacing w:after="160"/>
      </w:pPr>
      <w:r>
        <w:rPr>
          <w:rFonts w:ascii="Arial" w:cs="Arial" w:eastAsia="Arial" w:hAnsi="Arial"/>
          <w:sz w:val="22"/>
          <w:szCs w:val="22"/>
        </w:rPr>
        <w:t xml:space="preserve">The Right Reverend J. Jon Bruno, Diocese of Los Angeles</w:t>
      </w:r>
    </w:p>
    <w:p>
      <w:pPr>
        <w:spacing w:after="160"/>
      </w:pPr>
      <w:r>
        <w:rPr>
          <w:rFonts w:ascii="Arial" w:cs="Arial" w:eastAsia="Arial" w:hAnsi="Arial"/>
          <w:sz w:val="22"/>
          <w:szCs w:val="22"/>
        </w:rPr>
        <w:t xml:space="preserve">The Right Reverend John B. Chane, Diocese of Washington</w:t>
      </w:r>
    </w:p>
    <w:p>
      <w:pPr>
        <w:spacing w:after="160"/>
      </w:pPr>
      <w:r>
        <w:rPr>
          <w:rFonts w:ascii="Arial" w:cs="Arial" w:eastAsia="Arial" w:hAnsi="Arial"/>
          <w:sz w:val="22"/>
          <w:szCs w:val="22"/>
        </w:rPr>
        <w:t xml:space="preserve">The Right Reverend Robert W. Duncan, Diocese of Pittsburgh</w:t>
      </w:r>
    </w:p>
    <w:p>
      <w:pPr>
        <w:spacing w:after="160"/>
      </w:pPr>
      <w:r>
        <w:rPr>
          <w:rFonts w:ascii="Arial" w:cs="Arial" w:eastAsia="Arial" w:hAnsi="Arial"/>
          <w:sz w:val="22"/>
          <w:szCs w:val="22"/>
        </w:rPr>
        <w:t xml:space="preserve">The Right Reverend Dorsey F. Henderson, Diocese of Upper South Carolina</w:t>
      </w:r>
    </w:p>
    <w:p>
      <w:pPr>
        <w:spacing w:after="160"/>
      </w:pPr>
      <w:r>
        <w:rPr>
          <w:rFonts w:ascii="Arial" w:cs="Arial" w:eastAsia="Arial" w:hAnsi="Arial"/>
          <w:sz w:val="22"/>
          <w:szCs w:val="22"/>
        </w:rPr>
        <w:t xml:space="preserve">The Right Reverend Daniel W. Herzog, Diocese of Albany</w:t>
      </w:r>
    </w:p>
    <w:p>
      <w:pPr>
        <w:spacing w:after="160"/>
      </w:pPr>
      <w:r>
        <w:rPr>
          <w:rFonts w:ascii="Arial" w:cs="Arial" w:eastAsia="Arial" w:hAnsi="Arial"/>
          <w:sz w:val="22"/>
          <w:szCs w:val="22"/>
        </w:rPr>
        <w:t xml:space="preserve">The Right Reverend Mark Hollingsworth, Jr., Diocese of Ohio</w:t>
      </w:r>
    </w:p>
    <w:p>
      <w:pPr>
        <w:spacing w:after="160"/>
      </w:pPr>
      <w:r>
        <w:rPr>
          <w:rFonts w:ascii="Arial" w:cs="Arial" w:eastAsia="Arial" w:hAnsi="Arial"/>
          <w:sz w:val="22"/>
          <w:szCs w:val="22"/>
        </w:rPr>
        <w:t xml:space="preserve">The Right Reverend Jack L. Iker, Diocese of Fort Worth</w:t>
      </w:r>
    </w:p>
    <w:p>
      <w:pPr>
        <w:spacing w:after="160"/>
      </w:pPr>
      <w:r>
        <w:rPr>
          <w:rFonts w:ascii="Arial" w:cs="Arial" w:eastAsia="Arial" w:hAnsi="Arial"/>
          <w:sz w:val="22"/>
          <w:szCs w:val="22"/>
        </w:rPr>
        <w:t xml:space="preserve">The Right Reverend Don E. Johnson, Diocese of West Tennessee</w:t>
      </w:r>
    </w:p>
    <w:p>
      <w:pPr>
        <w:spacing w:after="160"/>
      </w:pPr>
      <w:r>
        <w:rPr>
          <w:rFonts w:ascii="Arial" w:cs="Arial" w:eastAsia="Arial" w:hAnsi="Arial"/>
          <w:sz w:val="22"/>
          <w:szCs w:val="22"/>
        </w:rPr>
        <w:t xml:space="preserve">The Right Reverend John B. Lipscomb, Diocese of Southwest Florida</w:t>
      </w:r>
    </w:p>
    <w:p>
      <w:pPr>
        <w:spacing w:after="160"/>
      </w:pPr>
      <w:r>
        <w:rPr>
          <w:rFonts w:ascii="Arial" w:cs="Arial" w:eastAsia="Arial" w:hAnsi="Arial"/>
          <w:sz w:val="22"/>
          <w:szCs w:val="22"/>
        </w:rPr>
        <w:t xml:space="preserve">The Right Reverend Edward S. Little, Diocese of Northern Indiana</w:t>
      </w:r>
    </w:p>
    <w:p>
      <w:pPr>
        <w:spacing w:after="160"/>
      </w:pPr>
      <w:r>
        <w:rPr>
          <w:rFonts w:ascii="Arial" w:cs="Arial" w:eastAsia="Arial" w:hAnsi="Arial"/>
          <w:sz w:val="22"/>
          <w:szCs w:val="22"/>
        </w:rPr>
        <w:t xml:space="preserve">The Right Reverend D. Bruce MacPherson, Diocese of Western Louisiana</w:t>
      </w:r>
    </w:p>
    <w:p>
      <w:pPr>
        <w:spacing w:after="160"/>
      </w:pPr>
      <w:r>
        <w:rPr>
          <w:rFonts w:ascii="Arial" w:cs="Arial" w:eastAsia="Arial" w:hAnsi="Arial"/>
          <w:sz w:val="22"/>
          <w:szCs w:val="22"/>
        </w:rPr>
        <w:t xml:space="preserve">The Right Reverend James R. Mathes, Diocese of San Diego</w:t>
      </w:r>
    </w:p>
    <w:p>
      <w:pPr>
        <w:spacing w:after="160"/>
      </w:pPr>
      <w:r>
        <w:rPr>
          <w:rFonts w:ascii="Arial" w:cs="Arial" w:eastAsia="Arial" w:hAnsi="Arial"/>
          <w:sz w:val="22"/>
          <w:szCs w:val="22"/>
        </w:rPr>
        <w:t xml:space="preserve">The Right Reverend V. Gene Robinson, Diocese of New Hampshire</w:t>
      </w:r>
    </w:p>
    <w:p>
      <w:pPr>
        <w:spacing w:after="160"/>
      </w:pPr>
      <w:r>
        <w:rPr>
          <w:rFonts w:ascii="Arial" w:cs="Arial" w:eastAsia="Arial" w:hAnsi="Arial"/>
          <w:sz w:val="22"/>
          <w:szCs w:val="22"/>
        </w:rPr>
        <w:t xml:space="preserve">The Right Reverend Catherine Roskam, Diocese of New York</w:t>
      </w:r>
    </w:p>
    <w:p>
      <w:pPr>
        <w:spacing w:after="160"/>
      </w:pPr>
      <w:r>
        <w:rPr>
          <w:rFonts w:ascii="Arial" w:cs="Arial" w:eastAsia="Arial" w:hAnsi="Arial"/>
          <w:sz w:val="22"/>
          <w:szCs w:val="22"/>
        </w:rPr>
        <w:t xml:space="preserve">The Right Reverend Edward L. Salmon, Diocese of South Carolina</w:t>
      </w:r>
    </w:p>
    <w:p>
      <w:pPr>
        <w:spacing w:after="160"/>
      </w:pPr>
      <w:r>
        <w:rPr>
          <w:rFonts w:ascii="Arial" w:cs="Arial" w:eastAsia="Arial" w:hAnsi="Arial"/>
          <w:sz w:val="22"/>
          <w:szCs w:val="22"/>
        </w:rPr>
        <w:t xml:space="preserve">The Right Reverend Stacy F. Sauls, Diocese of Lexington</w:t>
      </w:r>
    </w:p>
    <w:p>
      <w:pPr>
        <w:spacing w:after="160"/>
      </w:pPr>
      <w:r>
        <w:rPr>
          <w:rFonts w:ascii="Arial" w:cs="Arial" w:eastAsia="Arial" w:hAnsi="Arial"/>
          <w:sz w:val="22"/>
          <w:szCs w:val="22"/>
        </w:rPr>
        <w:t xml:space="preserve">The Right Reverend Chester L. Talton, Diocese of Los Angeles</w:t>
      </w:r>
    </w:p>
    <w:p>
      <w:pPr>
        <w:spacing w:after="160"/>
      </w:pPr>
      <w:r>
        <w:rPr>
          <w:rFonts w:ascii="Arial" w:cs="Arial" w:eastAsia="Arial" w:hAnsi="Arial"/>
          <w:sz w:val="22"/>
          <w:szCs w:val="22"/>
        </w:rPr>
        <w:t xml:space="preserve">The Right Reverend Geralyn Wolf, Diocese of Rhode Island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BISHOPS MEET. DISCUSS ISSUES CONFRONTING ECUSA</dc:title>
  <dc:creator>VirtueOnline Archive</dc:creator>
  <cp:lastModifiedBy>Un-named</cp:lastModifiedBy>
  <cp:revision>1</cp:revision>
  <dcterms:created xsi:type="dcterms:W3CDTF">2026-04-22T11:54:13.712Z</dcterms:created>
  <dcterms:modified xsi:type="dcterms:W3CDTF">2026-04-22T11:54:13.712Z</dcterms:modified>
</cp:coreProperties>
</file>

<file path=docProps/custom.xml><?xml version="1.0" encoding="utf-8"?>
<Properties xmlns="http://schemas.openxmlformats.org/officeDocument/2006/custom-properties" xmlns:vt="http://schemas.openxmlformats.org/officeDocument/2006/docPropsVTypes"/>
</file>