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SACKED CLERGYMAN APPEALS TO ARCHBISHOP</w:t>
      </w:r>
    </w:p>
    <w:p>
      <w:pPr>
        <w:pBdr>
          <w:bottom w:val="single" w:color="AAAAAA" w:sz="6"/>
        </w:pBdr>
        <w:spacing w:after="200" w:before="0"/>
      </w:pPr>
    </w:p>
    <w:p>
      <w:pPr>
        <w:spacing w:after="160"/>
      </w:pPr>
      <w:r>
        <w:rPr>
          <w:rFonts w:ascii="Arial" w:cs="Arial" w:eastAsia="Arial" w:hAnsi="Arial"/>
          <w:sz w:val="22"/>
          <w:szCs w:val="22"/>
        </w:rPr>
        <w:t xml:space="preserve">He has brilliant track record, described as "church planting genius"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LONDON (11/23/2005)--An evangelical Anglican clergyman whose licence was removed by the liberal bishop of Southwark after he sought ecclesiastical oversight from a South African Bishop, has a brilliant track record as a church planter, and is "de facto leader of Britain's younger evangelicals."</w:t>
      </w:r>
    </w:p>
    <w:p>
      <w:pPr>
        <w:spacing w:after="160"/>
      </w:pPr>
      <w:r>
        <w:rPr>
          <w:rFonts w:ascii="Arial" w:cs="Arial" w:eastAsia="Arial" w:hAnsi="Arial"/>
          <w:sz w:val="22"/>
          <w:szCs w:val="22"/>
        </w:rPr>
        <w:t xml:space="preserve">A source in London told VirtueOnline that the Rev. Richard Coekin is a church planting genius, whose church produces more ordinands for London's Oak Hill College than almost any other congregation. "He organizes an annual Men's Convention and Women's Convention, both of which pack out their very substantial venues (the Men's Convention occurs in the Royal Albert Hall - the London equivalent of the Carnegie Hall), and it is vast."</w:t>
      </w:r>
    </w:p>
    <w:p>
      <w:pPr>
        <w:spacing w:after="160"/>
      </w:pPr>
      <w:r>
        <w:rPr>
          <w:rFonts w:ascii="Arial" w:cs="Arial" w:eastAsia="Arial" w:hAnsi="Arial"/>
          <w:sz w:val="22"/>
          <w:szCs w:val="22"/>
        </w:rPr>
        <w:t xml:space="preserve">Coekin has exercised his right of appeal to the Archbishop of Canterbury, Dr. Rowan Williams after being ordained in what was described as a "legal but irregular ordination" by a South African Bishop.</w:t>
      </w:r>
    </w:p>
    <w:p>
      <w:pPr>
        <w:spacing w:after="160"/>
      </w:pPr>
      <w:r>
        <w:rPr>
          <w:rFonts w:ascii="Arial" w:cs="Arial" w:eastAsia="Arial" w:hAnsi="Arial"/>
          <w:sz w:val="22"/>
          <w:szCs w:val="22"/>
        </w:rPr>
        <w:t xml:space="preserve">"It should be said that he is the de facto leader of the younger evangelicals, and attacking Coekin is, basically, taking on Evangelicalism. The Bishop, the Rt. Rev. Tom Butler, is too intelligent not to know this," said the source.</w:t>
      </w:r>
    </w:p>
    <w:p>
      <w:pPr>
        <w:spacing w:after="160"/>
      </w:pPr>
      <w:r>
        <w:rPr>
          <w:rFonts w:ascii="Arial" w:cs="Arial" w:eastAsia="Arial" w:hAnsi="Arial"/>
          <w:sz w:val="22"/>
          <w:szCs w:val="22"/>
        </w:rPr>
        <w:t xml:space="preserve">A press release said the Rev. Richard Coekin was Senior Pastor to the fast-growing "Co-Mission" churches of South-west London, and claims that his relationship with Bishop Butler had been "impaired" by the House of Bishops' recent statement on Civil Partnerships. This led him to seek help from a foreign Bishop. "This does not legally or morally justify the removal of his licence. He still does not know of any valid reason for his licence being revoked," said the statement.</w:t>
      </w:r>
    </w:p>
    <w:p>
      <w:pPr>
        <w:spacing w:after="160"/>
      </w:pPr>
      <w:r>
        <w:rPr>
          <w:rFonts w:ascii="Arial" w:cs="Arial" w:eastAsia="Arial" w:hAnsi="Arial"/>
          <w:sz w:val="22"/>
          <w:szCs w:val="22"/>
        </w:rPr>
        <w:t xml:space="preserve">The dispute erupted over the authority of the Bible in the modern Church of England. "We were forced to seek valid but irregular ordinations for the staff of our growing congregations after more than two years during which our Bishop persistently refused to do so and because we are now distanced from our Bishop since he refuses to uphold basic Biblical principles of sexual morality. We did so with the wide support of both local and national "Mainstream" Evangelical leaders. I still haven't been told why this can legally or morally justify the removal of my licence. I am now being included with those who have been proven guilty of gross immorality or heresy because of my loyalty to the Bible and traditional Anglican doctrine," said Coekin.</w:t>
      </w:r>
    </w:p>
    <w:p>
      <w:pPr>
        <w:spacing w:after="160"/>
      </w:pPr>
      <w:r>
        <w:rPr>
          <w:rFonts w:ascii="Arial" w:cs="Arial" w:eastAsia="Arial" w:hAnsi="Arial"/>
          <w:sz w:val="22"/>
          <w:szCs w:val="22"/>
        </w:rPr>
        <w:t xml:space="preserve">In his appeal, he makes four main points. First, that the Bishop has formalised "schism" by removing his licence rather than accepting "impaired communion" over theological differences; secondly, that the Church of England report, "Issues in Human Sexuality" has already clarified that in the Bible, "Sexual activity of any kind outside marriage comes to be seen as sinful" and therefore, he is obliged, like all clergy and Bishops, by their ordination oaths, to oppose this controversial House of Bishops statement on Civil Partnerships as contrary to Holy Scripture; thirdly, that his previous "planting" of new congregations, which have never undermined other parish churches, should be welcomed rather than regarded as grounds for removing his licence and fourthly, that the South African Bishop who performed the ordinations is specifically excluded from church rules in this area and that no-one is guilty of organising anything illegal or improper.</w:t>
      </w:r>
    </w:p>
    <w:p>
      <w:pPr>
        <w:spacing w:after="160"/>
      </w:pPr>
      <w:r>
        <w:rPr>
          <w:rFonts w:ascii="Arial" w:cs="Arial" w:eastAsia="Arial" w:hAnsi="Arial"/>
          <w:sz w:val="22"/>
          <w:szCs w:val="22"/>
        </w:rPr>
        <w:t xml:space="preserve">While the Church of England proudly claims to tolerate a great diversity of doctrine and practice, this orthodox Evangelical is being targeted for his loyalty to traditional Anglican and Biblical doctrine by those intent on removing politically incorrect pages from Scripture. Coekin's appeal to Dr. Rowan Williams comes in the context of questions raised by Archbishops of the global south, representing the majority of Anglicans world-wide, about the Archbishop's ability to defend traditional Church of England doctrine because of his personally more liberal views.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SACKED CLERGYMAN APPEALS TO ARCHBISHOP</dc:title>
  <dc:creator>VirtueOnline Archive</dc:creator>
  <cp:lastModifiedBy>Un-named</cp:lastModifiedBy>
  <cp:revision>1</cp:revision>
  <dcterms:created xsi:type="dcterms:W3CDTF">2026-04-22T11:54:16.910Z</dcterms:created>
  <dcterms:modified xsi:type="dcterms:W3CDTF">2026-04-22T11:54:16.910Z</dcterms:modified>
</cp:coreProperties>
</file>

<file path=docProps/custom.xml><?xml version="1.0" encoding="utf-8"?>
<Properties xmlns="http://schemas.openxmlformats.org/officeDocument/2006/custom-properties" xmlns:vt="http://schemas.openxmlformats.org/officeDocument/2006/docPropsVTypes"/>
</file>