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CALL FOR ST PAUL'S BOYCOTT</w:t>
      </w:r>
    </w:p>
    <w:p>
      <w:pPr>
        <w:pBdr>
          <w:bottom w:val="single" w:color="AAAAAA" w:sz="6"/>
        </w:pBdr>
        <w:spacing w:after="200" w:before="0"/>
      </w:pPr>
    </w:p>
    <w:p>
      <w:pPr>
        <w:spacing w:after="160"/>
      </w:pPr>
      <w:r>
        <w:rPr>
          <w:rFonts w:ascii="Arial" w:cs="Arial" w:eastAsia="Arial" w:hAnsi="Arial"/>
          <w:sz w:val="22"/>
          <w:szCs w:val="22"/>
        </w:rPr>
        <w:t xml:space="preserve">From Ruth Gledhill's blog</w:t>
      </w:r>
    </w:p>
    <w:p>
      <w:pPr>
        <w:spacing w:after="160"/>
      </w:pPr>
      <w:r>
        <w:rPr>
          <w:rFonts w:ascii="Arial" w:cs="Arial" w:eastAsia="Arial" w:hAnsi="Arial"/>
          <w:sz w:val="22"/>
          <w:szCs w:val="22"/>
        </w:rPr>
        <w:t xml:space="preserve">TimesOnline</w:t>
      </w:r>
    </w:p>
    <w:p>
      <w:pPr>
        <w:spacing w:after="160"/>
      </w:pPr>
      <w:r>
        <w:rPr>
          <w:rFonts w:ascii="Arial" w:cs="Arial" w:eastAsia="Arial" w:hAnsi="Arial"/>
          <w:sz w:val="22"/>
          <w:szCs w:val="22"/>
        </w:rPr>
        <w:t xml:space="preserve">http://timescolumns.typepad.com/gledhill/2007/09/call-for-st-pau.html</w:t>
      </w:r>
    </w:p>
    <w:p>
      <w:pPr>
        <w:spacing w:after="160"/>
      </w:pPr>
      <w:r>
        <w:rPr>
          <w:rFonts w:ascii="Arial" w:cs="Arial" w:eastAsia="Arial" w:hAnsi="Arial"/>
          <w:sz w:val="22"/>
          <w:szCs w:val="22"/>
        </w:rPr>
        <w:t xml:space="preserve">September 4, 2007</w:t>
      </w:r>
    </w:p>
    <w:p>
      <w:pPr>
        <w:spacing w:after="160"/>
      </w:pPr>
      <w:r>
        <w:rPr>
          <w:rFonts w:ascii="Arial" w:cs="Arial" w:eastAsia="Arial" w:hAnsi="Arial"/>
          <w:sz w:val="22"/>
          <w:szCs w:val="22"/>
        </w:rPr>
        <w:t xml:space="preserve">Trouble brewing at St Paul's, where the founder of an organisation that lobbies for Anglican support of Israel is calling for a mass boycott of all future services.</w:t>
      </w:r>
    </w:p>
    <w:p>
      <w:pPr>
        <w:spacing w:after="160"/>
      </w:pPr>
      <w:r>
        <w:rPr>
          <w:rFonts w:ascii="Arial" w:cs="Arial" w:eastAsia="Arial" w:hAnsi="Arial"/>
          <w:sz w:val="22"/>
          <w:szCs w:val="22"/>
        </w:rPr>
        <w:t xml:space="preserve">Simon McIlwaine is calling on worshippers to leave Wren's great cathedral and attend the Prayer Book church round the corner instead, St Michael's Cornhill, whose rector Peter Mullen is a patron of Anglican Friends of Israel. The new Dean of St Paul's is due to be installed on 1 October. I liked Graeme Knowles when I interviewed him a while back, and don't envy him this one. So what is it that has upset Simon so much that he's penned a formal letter of protest to the Dean and Chapter?</w:t>
      </w:r>
    </w:p>
    <w:p>
      <w:pPr>
        <w:spacing w:after="160"/>
      </w:pPr>
      <w:r>
        <w:rPr>
          <w:rFonts w:ascii="Arial" w:cs="Arial" w:eastAsia="Arial" w:hAnsi="Arial"/>
          <w:sz w:val="22"/>
          <w:szCs w:val="22"/>
        </w:rPr>
        <w:t xml:space="preserve">Simon tells me: 'I walked out of St Paul's yesterday during the most disgraceful sermon which I have ever heard in my life. In 44 years of churchmanship, I have never done this before, despite sitting through sermons which have raised an eyebrow in the past. I usually seek to see the good in people, especially if they are our clergy, and if the rest of what the preacher is saying is Biblical and good.</w:t>
      </w:r>
    </w:p>
    <w:p>
      <w:pPr>
        <w:spacing w:after="160"/>
      </w:pPr>
      <w:r>
        <w:rPr>
          <w:rFonts w:ascii="Arial" w:cs="Arial" w:eastAsia="Arial" w:hAnsi="Arial"/>
          <w:sz w:val="22"/>
          <w:szCs w:val="22"/>
        </w:rPr>
        <w:t xml:space="preserve">'The sermon yesterday was an extreme-left wing diatribe delivered by a South African, one Father Michael Lapsley, on the theme of "remembrance". It might as well have been written by Michael Moore.'</w:t>
      </w:r>
    </w:p>
    <w:p>
      <w:pPr>
        <w:spacing w:after="160"/>
      </w:pPr>
      <w:r>
        <w:rPr>
          <w:rFonts w:ascii="Arial" w:cs="Arial" w:eastAsia="Arial" w:hAnsi="Arial"/>
          <w:sz w:val="22"/>
          <w:szCs w:val="22"/>
        </w:rPr>
        <w:t xml:space="preserve">I was surprised by this, because Father Lapsley, while avowedly socialist, has a reputation as a radical campaigner who has himself suffered for his activism on behalf of the ANC on one occasion losing both hands and an eye due to a letter bomb. I imagine he was in London because of Nelson Mandela's recent visit. Father Lapsley was chaplain to the ANC in exile.</w:t>
      </w:r>
    </w:p>
    <w:p>
      <w:pPr>
        <w:spacing w:after="160"/>
      </w:pPr>
      <w:r>
        <w:rPr>
          <w:rFonts w:ascii="Arial" w:cs="Arial" w:eastAsia="Arial" w:hAnsi="Arial"/>
          <w:sz w:val="22"/>
          <w:szCs w:val="22"/>
        </w:rPr>
        <w:t xml:space="preserve">Lapsley's undoubted heroism cuts no ice with McIlwaine, however. He writes: 'Within five minutes of his sermon, Father Lapsley proclaimed: "Let the British people apologise to the Iraqi nation for this totally illegal, immoral and unjust war against their people". He then went on to insult the integrity of our Coalition servicemen by saying (I paraphrase): "When they are being brutalised by their participation in an unjust and unpopular war, US Servicemen come back, not as heroes, but bringing their violent memories and stress with them, and this is leading to an upsurge in domestic violence, drug addiction and alcoholism".</w:t>
      </w:r>
    </w:p>
    <w:p>
      <w:pPr>
        <w:spacing w:after="160"/>
      </w:pPr>
      <w:r>
        <w:rPr>
          <w:rFonts w:ascii="Arial" w:cs="Arial" w:eastAsia="Arial" w:hAnsi="Arial"/>
          <w:sz w:val="22"/>
          <w:szCs w:val="22"/>
        </w:rPr>
        <w:t xml:space="preserve">'The implication was that US forces (and not just some undisciplined elements of the sort you get in any Army, war bringing out the best in most and the worst in a few) are inflicting the "brutality" they allegedly inflicted on the Iraqis on their families and neighbourhoods. So US troops ( AND, it was hinted, our own) were effectively insulted as wife-beaters, drug addicts and alcoholics, whose only hope of redemption, it seemed, was to confess their role to Father Lapsley as aggressors in an "unjust" and "totally illegal" war.'</w:t>
      </w:r>
    </w:p>
    <w:p>
      <w:pPr>
        <w:spacing w:after="160"/>
      </w:pPr>
      <w:r>
        <w:rPr>
          <w:rFonts w:ascii="Arial" w:cs="Arial" w:eastAsia="Arial" w:hAnsi="Arial"/>
          <w:sz w:val="22"/>
          <w:szCs w:val="22"/>
        </w:rPr>
        <w:t xml:space="preserve">McIlwaine continues: 'Lapsley proceeded to attack Lady Thatcher, whom he could not bring himself to name and simply described as " a certain political leader" for wanting to hold a service at St Paul's to celebrate "what she saw as victory in the Falkland-Malvinas war".'</w:t>
      </w:r>
    </w:p>
    <w:p>
      <w:pPr>
        <w:spacing w:after="160"/>
      </w:pPr>
      <w:r>
        <w:rPr>
          <w:rFonts w:ascii="Arial" w:cs="Arial" w:eastAsia="Arial" w:hAnsi="Arial"/>
          <w:sz w:val="22"/>
          <w:szCs w:val="22"/>
        </w:rPr>
        <w:t xml:space="preserve">Of course I don't need to remind regular readers of this blog that it was at St Paul's that the late Robert Runcie preached the Falklands War sermon that got him into so much trouble with the Tories when he suggested Argentinian victims be prayed for as well as British ones.</w:t>
      </w:r>
    </w:p>
    <w:p>
      <w:pPr>
        <w:spacing w:after="160"/>
      </w:pPr>
      <w:r>
        <w:rPr>
          <w:rFonts w:ascii="Arial" w:cs="Arial" w:eastAsia="Arial" w:hAnsi="Arial"/>
          <w:sz w:val="22"/>
          <w:szCs w:val="22"/>
        </w:rPr>
        <w:t xml:space="preserve">McIlwaine insists: 'He implied that the war to liberate the Falklands (or as he seemed to prefer, "Las Malvinas") should not have been fought, "for those on both sides who lost their lives should be commemorated in this Cathedral".</w:t>
      </w:r>
    </w:p>
    <w:p>
      <w:pPr>
        <w:spacing w:after="160"/>
      </w:pPr>
      <w:r>
        <w:rPr>
          <w:rFonts w:ascii="Arial" w:cs="Arial" w:eastAsia="Arial" w:hAnsi="Arial"/>
          <w:sz w:val="22"/>
          <w:szCs w:val="22"/>
        </w:rPr>
        <w:t xml:space="preserve">'Lapsley then went on to insult the victims of terrorism on 9/11 and 7/7 (which terrorism I never heard him define as Islamicist terrorism) by saying: "The West needs to examine and accept its own share of responsibility for the problem of terrorism". He depicted Umkhonto we Sizwe as "heroic freedom fighters" , whose only fault seemed to be that they were "more complex" than their "heroic stereotypes" (my own personal view is that neither the National Party Government nor the ANC had anything to be proud of, and the armed wing of the ANC probably had as much blood on their hands). So, not a cheep about necklacing, car bombs, such as that at Amanzimtoti or Church Street, forcing black shoppers to drink bleach for not complying with the boycott, managing to killl even more black innocent citizens than the SA security forces.</w:t>
      </w:r>
    </w:p>
    <w:p>
      <w:pPr>
        <w:spacing w:after="160"/>
      </w:pPr>
      <w:r>
        <w:rPr>
          <w:rFonts w:ascii="Arial" w:cs="Arial" w:eastAsia="Arial" w:hAnsi="Arial"/>
          <w:sz w:val="22"/>
          <w:szCs w:val="22"/>
        </w:rPr>
        <w:t xml:space="preserve">'Oh no. His only "criticism" of a leading "Freedom Fighting hero" was one that came from said "hero" himself: "I am more complex than the hero you portray me as."</w:t>
      </w:r>
    </w:p>
    <w:p>
      <w:pPr>
        <w:spacing w:after="160"/>
      </w:pPr>
      <w:r>
        <w:rPr>
          <w:rFonts w:ascii="Arial" w:cs="Arial" w:eastAsia="Arial" w:hAnsi="Arial"/>
          <w:sz w:val="22"/>
          <w:szCs w:val="22"/>
        </w:rPr>
        <w:t xml:space="preserve">The final straw for McIlwaine was when Father Lapsley said: 'This year, the British people have been commemorating the end of the Slave Trade. Let us hope that in 200 years time the Church will apologise for refusing to honour same-gender marriages.' He apparently went on to portray the Church's opposition to gay wedding ceremonies as reactionary and narrow-minded.</w:t>
      </w:r>
    </w:p>
    <w:p>
      <w:pPr>
        <w:spacing w:after="160"/>
      </w:pPr>
      <w:r>
        <w:rPr>
          <w:rFonts w:ascii="Arial" w:cs="Arial" w:eastAsia="Arial" w:hAnsi="Arial"/>
          <w:sz w:val="22"/>
          <w:szCs w:val="22"/>
        </w:rPr>
        <w:t xml:space="preserve">McIlwaine says: 'As he continued in this vitriolic vein in which he attacked (the fairly gentle and courteously explained) Anglican doctrine opposing the blessing of same-sex relationships, I got up and stalked out of St Paul's, absolutely seething and without staying for Communion. It was an absolutely disgraceful diatribe and a desecration of the House of the Lord. I cannot imagine that the last Dean, V Rev. Dr John Moses, would have allowed such a " sermon" in our National Cathedral. I therefore can no longer commend St. Paul's Cathedral to our supporters as a place to worship.'</w:t>
      </w:r>
    </w:p>
    <w:p>
      <w:pPr>
        <w:spacing w:after="160"/>
      </w:pPr>
      <w:r>
        <w:rPr>
          <w:rFonts w:ascii="Arial" w:cs="Arial" w:eastAsia="Arial" w:hAnsi="Arial"/>
          <w:sz w:val="22"/>
          <w:szCs w:val="22"/>
        </w:rPr>
        <w:t xml:space="preserve">St Paul's tell me they've had no other protests. I hope to get a response from Father Lapsley tomorrow. I must say, I do rather wish I had been there and heard the sermon. Sounds stimulating stuff. Just when I thought the CofE was starting to get a little dull.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CALL FOR ST PAUL'S BOYCOTT</dc:title>
  <dc:creator>VirtueOnline Archive</dc:creator>
  <cp:lastModifiedBy>Un-named</cp:lastModifiedBy>
  <cp:revision>1</cp:revision>
  <dcterms:created xsi:type="dcterms:W3CDTF">2026-04-22T11:54:35.915Z</dcterms:created>
  <dcterms:modified xsi:type="dcterms:W3CDTF">2026-04-22T11:54:35.915Z</dcterms:modified>
</cp:coreProperties>
</file>

<file path=docProps/custom.xml><?xml version="1.0" encoding="utf-8"?>
<Properties xmlns="http://schemas.openxmlformats.org/officeDocument/2006/custom-properties" xmlns:vt="http://schemas.openxmlformats.org/officeDocument/2006/docPropsVTypes"/>
</file>