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ST. LUKE'S ANGLICAN CHURCH RECTOR ON SUP. CRT. PETITION DENIAL</w:t>
      </w:r>
    </w:p>
    <w:p>
      <w:pPr>
        <w:pBdr>
          <w:bottom w:val="single" w:color="AAAAAA" w:sz="6"/>
        </w:pBdr>
        <w:spacing w:after="200" w:before="0"/>
      </w:pPr>
    </w:p>
    <w:p>
      <w:pPr>
        <w:spacing w:after="240"/>
      </w:pPr>
      <w:r>
        <w:rPr>
          <w:rFonts w:ascii="Arial" w:cs="Arial" w:eastAsia="Arial" w:hAnsi="Arial"/>
          <w:i/>
          <w:iCs/>
          <w:color w:val="666666"/>
          <w:sz w:val="20"/>
          <w:szCs w:val="20"/>
        </w:rPr>
        <w:t xml:space="preserve">by Rob Holman  |  March 3, 2010</w:t>
      </w:r>
    </w:p>
    <w:p>
      <w:pPr>
        <w:spacing w:after="160"/>
      </w:pPr>
      <w:r>
        <w:rPr>
          <w:rFonts w:ascii="Arial" w:cs="Arial" w:eastAsia="Arial" w:hAnsi="Arial"/>
          <w:sz w:val="22"/>
          <w:szCs w:val="22"/>
        </w:rPr>
        <w:t xml:space="preserve">Dear Church family,</w:t>
      </w:r>
    </w:p>
    <w:p>
      <w:pPr>
        <w:spacing w:after="160"/>
      </w:pPr>
      <w:r>
        <w:rPr>
          <w:rFonts w:ascii="Arial" w:cs="Arial" w:eastAsia="Arial" w:hAnsi="Arial"/>
          <w:sz w:val="22"/>
          <w:szCs w:val="22"/>
        </w:rPr>
        <w:t xml:space="preserve">I received a call at 7am this morning from Eric Sohlgren, our attorney, notifying me that our petition to the US Supreme Court has been denied. The court does not give reasons for its denials.</w:t>
      </w:r>
    </w:p>
    <w:p>
      <w:pPr>
        <w:spacing w:after="160"/>
      </w:pPr>
      <w:r>
        <w:rPr>
          <w:rFonts w:ascii="Arial" w:cs="Arial" w:eastAsia="Arial" w:hAnsi="Arial"/>
          <w:sz w:val="22"/>
          <w:szCs w:val="22"/>
        </w:rPr>
        <w:t xml:space="preserve">This is well and truly the end of the legal road for us and I know some of you are disappointed that we will never recover our property and that this kind of injustice will continue in other legal battles across the country. We especially think of our sister churches, St. David's, All Saints and St. James and the road before them. Do keep them and other sister churches further afield in your prayers.</w:t>
      </w:r>
    </w:p>
    <w:p>
      <w:pPr>
        <w:spacing w:after="160"/>
      </w:pPr>
      <w:r>
        <w:rPr>
          <w:rFonts w:ascii="Arial" w:cs="Arial" w:eastAsia="Arial" w:hAnsi="Arial"/>
          <w:sz w:val="22"/>
          <w:szCs w:val="22"/>
        </w:rPr>
        <w:t xml:space="preserve">I know others of you are relieved that the legal wrangling is over and we can be about the work of the Gospel unhindered. Or you may be feeling a mixture of both disappointment and relief, as am I. Where ever you are, know that we will continue to walk forward together and that our Lord is with us.</w:t>
      </w:r>
    </w:p>
    <w:p>
      <w:pPr>
        <w:spacing w:after="160"/>
      </w:pPr>
      <w:r>
        <w:rPr>
          <w:rFonts w:ascii="Arial" w:cs="Arial" w:eastAsia="Arial" w:hAnsi="Arial"/>
          <w:sz w:val="22"/>
          <w:szCs w:val="22"/>
        </w:rPr>
        <w:t xml:space="preserve">The other question that rises is what was that all about? I am not sure that is a helpful question. Rather, we need to remember why we did what we did as we continue to trust God with the outcome. So let me remind everyone the main reason we felt compelled to appeal. It was for the sake of our sister churches so that they wouldn't have to experience the pain and loss of being evicted from dear and memory filled houses of worship. So that they would not suffer the same injustice that we have suffered at the hands of false shepherds in the leadership of the Episcopal Church. By the way, I say that without bitterness or anger. It is simply a fact. May the Lord have mercy upon them.</w:t>
      </w:r>
    </w:p>
    <w:p>
      <w:pPr>
        <w:spacing w:after="160"/>
      </w:pPr>
      <w:r>
        <w:rPr>
          <w:rFonts w:ascii="Arial" w:cs="Arial" w:eastAsia="Arial" w:hAnsi="Arial"/>
          <w:sz w:val="22"/>
          <w:szCs w:val="22"/>
        </w:rPr>
        <w:t xml:space="preserve">So remembering why we did what we did, and remembering that the vast majority of our legal costs have been funded as though manna from heaven, we are to rest in God's good purposes for us. He will continue to prove himself to be utterly faithful.</w:t>
      </w:r>
    </w:p>
    <w:p>
      <w:pPr>
        <w:spacing w:after="160"/>
      </w:pPr>
      <w:r>
        <w:rPr>
          <w:rFonts w:ascii="Arial" w:cs="Arial" w:eastAsia="Arial" w:hAnsi="Arial"/>
          <w:sz w:val="22"/>
          <w:szCs w:val="22"/>
        </w:rPr>
        <w:t xml:space="preserve">Finally, I want to leave you with the psalm verse that spoke peace to me in my evening devotions last night:</w:t>
      </w:r>
    </w:p>
    <w:p>
      <w:pPr>
        <w:spacing w:after="160"/>
      </w:pPr>
      <w:r>
        <w:rPr>
          <w:rFonts w:ascii="Arial" w:cs="Arial" w:eastAsia="Arial" w:hAnsi="Arial"/>
          <w:sz w:val="22"/>
          <w:szCs w:val="22"/>
        </w:rPr>
        <w:t xml:space="preserve">"In God the Lord whose word I praise, In God I trust and will not be afraid." (Ps. 56:10)</w:t>
      </w:r>
    </w:p>
    <w:p>
      <w:pPr>
        <w:spacing w:after="160"/>
      </w:pPr>
      <w:r>
        <w:rPr>
          <w:rFonts w:ascii="Arial" w:cs="Arial" w:eastAsia="Arial" w:hAnsi="Arial"/>
          <w:sz w:val="22"/>
          <w:szCs w:val="22"/>
        </w:rPr>
        <w:t xml:space="preserve">You may find it helpful to continue to pray this until is settles deeply in your heart.</w:t>
      </w:r>
    </w:p>
    <w:p>
      <w:pPr>
        <w:spacing w:after="160"/>
      </w:pPr>
      <w:r>
        <w:rPr>
          <w:rFonts w:ascii="Arial" w:cs="Arial" w:eastAsia="Arial" w:hAnsi="Arial"/>
          <w:sz w:val="22"/>
          <w:szCs w:val="22"/>
        </w:rPr>
        <w:t xml:space="preserve">So 'forgetting what lies behind... [let us] press on toward the goal to win the prize for which God has called [us] heavenward in Christ Jesus." Phil. 3:13-14</w:t>
      </w:r>
    </w:p>
    <w:p>
      <w:pPr>
        <w:spacing w:after="160"/>
      </w:pPr>
      <w:r>
        <w:rPr>
          <w:rFonts w:ascii="Arial" w:cs="Arial" w:eastAsia="Arial" w:hAnsi="Arial"/>
          <w:sz w:val="22"/>
          <w:szCs w:val="22"/>
        </w:rPr>
        <w:t xml:space="preserve">----(The Rev.) Rob Holman is rector, St. Luke's Anglican Church La Crescenta,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ST. LUKE'S ANGLICAN CHURCH RECTOR ON SUP. CRT. PETITION DENIAL</dc:title>
  <dc:creator>VirtueOnline Archive</dc:creator>
  <cp:lastModifiedBy>Un-named</cp:lastModifiedBy>
  <cp:revision>1</cp:revision>
  <dcterms:created xsi:type="dcterms:W3CDTF">2026-04-22T11:55:12.775Z</dcterms:created>
  <dcterms:modified xsi:type="dcterms:W3CDTF">2026-04-22T11:55:12.775Z</dcterms:modified>
</cp:coreProperties>
</file>

<file path=docProps/custom.xml><?xml version="1.0" encoding="utf-8"?>
<Properties xmlns="http://schemas.openxmlformats.org/officeDocument/2006/custom-properties" xmlns:vt="http://schemas.openxmlformats.org/officeDocument/2006/docPropsVTypes"/>
</file>