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LAYWOMAN WRITES PASTORAL LETTER TO HOB. HOWE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LAYWOMAN WRITES PASTORAL LETTER TO HOB. BISHOP JOHN W. HOWE RESPONDS  |  By Marcia Blake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In the Pastoral Letter from the House of Bishops of the Episcopal Church March 2006, "The Sin of Racism: A Call to Covenant," we are reminded of our Baptismal Covenant: "Will you strive for justice and peace among all people, and respect the dignity of every human being? I will with God's help." (BCP p 305)</w:t>
      </w:r>
    </w:p>
    <w:p>
      <w:pPr>
        <w:spacing w:after="160"/>
      </w:pPr>
      <w:r>
        <w:rPr>
          <w:rFonts w:ascii="Arial" w:cs="Arial" w:eastAsia="Arial" w:hAnsi="Arial"/>
          <w:sz w:val="22"/>
          <w:szCs w:val="22"/>
        </w:rPr>
        <w:t xml:space="preserve">The same pastoral letter also says, "Jesus came among us to bring an end to that which divides us, as Paul so clearly identifies in Galatians 3:28, 'in Christ there is no longer Jew or Greek, there is no longer slave or free, there is no longer male and female.'" The letter further states that "...we, the bishops of the Episcopal Church, invite all members of our Church to join us in this mission of justice, reconciliation, and unity. This is an expression of our commitment to the fundamental covenant each of us entered into at the moment of our baptism."</w:t>
      </w:r>
    </w:p>
    <w:p>
      <w:pPr>
        <w:spacing w:after="160"/>
      </w:pPr>
      <w:r>
        <w:rPr>
          <w:rFonts w:ascii="Arial" w:cs="Arial" w:eastAsia="Arial" w:hAnsi="Arial"/>
          <w:sz w:val="22"/>
          <w:szCs w:val="22"/>
        </w:rPr>
        <w:t xml:space="preserve">At the same time, however, I am remembering the Covenant Statement of the House of Bishops, from the House of Bishops' Spring Meeting, Camp Allen, Texas, March 15, 2005. That statement says, "The Windsor Report has invited the Episcopal Church 'to effect a moratorium on the election and consent to the consecration of any candidate to the episcopate who is living in a same gender union until some new consensus in the Anglican Communion emerges' (Windsor Report, para. 134)." It also says, "Those of us having jurisdiction pledge to withhold consent to the consecration of any person elected to the episcopate after the date hereof until the General Convention of 2006, and we encourage the dioceses of our church to delay episcopal elections accordingly."</w:t>
      </w:r>
    </w:p>
    <w:p>
      <w:pPr>
        <w:spacing w:after="160"/>
      </w:pPr>
      <w:r>
        <w:rPr>
          <w:rFonts w:ascii="Arial" w:cs="Arial" w:eastAsia="Arial" w:hAnsi="Arial"/>
          <w:sz w:val="22"/>
          <w:szCs w:val="22"/>
        </w:rPr>
        <w:t xml:space="preserve">The March 2006 pastoral letter begins with references to a 1994 pastoral letter, "The Sin of Racism," which "acknowledged the painful reality of the consequences of racism." The 1994 letter stated that "the essence of racism is prejudice coupled with power. It is rooted in the sin of pride and exclusivity which assumes that 'I and my kind are superior to others and therefore deserve special privileges.'"</w:t>
      </w:r>
    </w:p>
    <w:p>
      <w:pPr>
        <w:spacing w:after="160"/>
      </w:pPr>
      <w:r>
        <w:rPr>
          <w:rFonts w:ascii="Arial" w:cs="Arial" w:eastAsia="Arial" w:hAnsi="Arial"/>
          <w:sz w:val="22"/>
          <w:szCs w:val="22"/>
        </w:rPr>
        <w:t xml:space="preserve">I submit that the essence of _any_ prejudice is "rooted in the sin of pride and exclusivity," and that it is long past time for the Episcopal Church to acknowledge the painful reality of the consequences of _all_ such prejudices. Homophobia is at least as great a sin as racism or any other prejudice, and we cannot claim to respect the dignity of every human being in a Call to Covenant regarding racism while at the same time denying full relationship with and full communion to people who happen to be homosexual. The Episcopal Church cannot have it both ways.</w:t>
      </w:r>
    </w:p>
    <w:p>
      <w:pPr>
        <w:spacing w:after="160"/>
      </w:pPr>
      <w:r>
        <w:rPr>
          <w:rFonts w:ascii="Arial" w:cs="Arial" w:eastAsia="Arial" w:hAnsi="Arial"/>
          <w:sz w:val="22"/>
          <w:szCs w:val="22"/>
        </w:rPr>
        <w:t xml:space="preserve">If we do not love all human beings, if we continue to judge and label and patronize and exclude those whom we designate as "different," we are ignoring the central teaching of Jesus and cannot call ourselves "Christians."</w:t>
      </w:r>
    </w:p>
    <w:p>
      <w:pPr>
        <w:spacing w:after="160"/>
      </w:pPr>
      <w:r>
        <w:rPr>
          <w:rFonts w:ascii="Arial" w:cs="Arial" w:eastAsia="Arial" w:hAnsi="Arial"/>
          <w:sz w:val="22"/>
          <w:szCs w:val="22"/>
        </w:rPr>
        <w:t xml:space="preserve">I am a "cradle Episcopalian," baptized on 2 January 1948 and confirmed on 15 December 1957. I am now 61 years old and still an active communicant of the Episcopal Church, a member of St. Bede's in Santa Fe, NM. As a girl and a young woman, I repeatedly experienced deep anguish over the Episcopal Church's exclusion of women from true and full communion. In 1976, I began to believe the church was changing, and I had hope for women, for people of every color and ethnicity, for people of every sexual orientation -- in short, for anyone who wasn't a white male heterosexual citizen of the USA.</w:t>
      </w:r>
    </w:p>
    <w:p>
      <w:pPr>
        <w:spacing w:after="160"/>
      </w:pPr>
      <w:r>
        <w:rPr>
          <w:rFonts w:ascii="Arial" w:cs="Arial" w:eastAsia="Arial" w:hAnsi="Arial"/>
          <w:sz w:val="22"/>
          <w:szCs w:val="22"/>
        </w:rPr>
        <w:t xml:space="preserve">All too often since then, however, my hopes have repeatedly been dashed. I have long felt that, because of my profound belief in the essential dignity and equality of _all_ humans, I am standing outside the church, knocking on the door and hoping it will open -- to me and to all of my brothers and sisters.</w:t>
      </w:r>
    </w:p>
    <w:p>
      <w:pPr>
        <w:spacing w:after="160"/>
      </w:pPr>
      <w:r>
        <w:rPr>
          <w:rFonts w:ascii="Arial" w:cs="Arial" w:eastAsia="Arial" w:hAnsi="Arial"/>
          <w:sz w:val="22"/>
          <w:szCs w:val="22"/>
        </w:rPr>
        <w:t xml:space="preserve">I have remained a faithful communicant of the Episcopal Church in spite of its repeated failures to follow the teachings of Jesus, and in spite of the crushing disappointments and rejections I have suffered at its hands. Now, however, I feel that if the Episcopal Church does indeed bow to the demands of the Windsor report -- in order to be present at Lambeth or for any other reason -- I must, at last, leave it. I have MS and am in very ill health. When my life ends and Jesus asks if I was faithful to my Baptismal Covenant, I want to be able to answer, "Yes."</w:t>
      </w:r>
    </w:p>
    <w:p>
      <w:pPr>
        <w:spacing w:after="160"/>
      </w:pPr>
      <w:r>
        <w:rPr>
          <w:rFonts w:ascii="Arial" w:cs="Arial" w:eastAsia="Arial" w:hAnsi="Arial"/>
          <w:sz w:val="22"/>
          <w:szCs w:val="22"/>
        </w:rPr>
        <w:t xml:space="preserve">These are indeed "pervasive sin[s] that continue to plague our common life in the church." I do lament their corrosive effects on our lives, and I most humbly beg God's grace and forgiveness.</w:t>
      </w:r>
    </w:p>
    <w:p>
      <w:pPr>
        <w:spacing w:after="160"/>
      </w:pPr>
      <w:r>
        <w:rPr>
          <w:rFonts w:ascii="Arial" w:cs="Arial" w:eastAsia="Arial" w:hAnsi="Arial"/>
          <w:sz w:val="22"/>
          <w:szCs w:val="22"/>
        </w:rPr>
        <w:t xml:space="preserve">But I have a sad feeling that I am permanently consigned to do my begging from outside the doors of the Episcopal Church.</w:t>
      </w:r>
    </w:p>
    <w:p>
      <w:pPr>
        <w:spacing w:after="160"/>
      </w:pPr>
      <w:r>
        <w:rPr>
          <w:rFonts w:ascii="Arial" w:cs="Arial" w:eastAsia="Arial" w:hAnsi="Arial"/>
          <w:sz w:val="22"/>
          <w:szCs w:val="22"/>
        </w:rPr>
        <w:t xml:space="preserve">In Christ's service,</w:t>
      </w:r>
    </w:p>
    <w:p>
      <w:pPr>
        <w:spacing w:after="160"/>
      </w:pPr>
      <w:r>
        <w:rPr>
          <w:rFonts w:ascii="Arial" w:cs="Arial" w:eastAsia="Arial" w:hAnsi="Arial"/>
          <w:sz w:val="22"/>
          <w:szCs w:val="22"/>
        </w:rPr>
        <w:t xml:space="preserve">Marcia Blake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Central Florida Bishop John W. Howe responds:</w:t>
      </w:r>
    </w:p>
    <w:p>
      <w:pPr>
        <w:spacing w:after="160"/>
      </w:pPr>
      <w:r>
        <w:rPr>
          <w:rFonts w:ascii="Arial" w:cs="Arial" w:eastAsia="Arial" w:hAnsi="Arial"/>
          <w:sz w:val="22"/>
          <w:szCs w:val="22"/>
        </w:rPr>
        <w:t xml:space="preserve">Dear Marcia, I'm not quite certain how you obtained access to the bishops' email list, but I want to thank you for your thoughtful post.</w:t>
      </w:r>
    </w:p>
    <w:p>
      <w:pPr>
        <w:spacing w:after="160"/>
      </w:pPr>
      <w:r>
        <w:rPr>
          <w:rFonts w:ascii="Arial" w:cs="Arial" w:eastAsia="Arial" w:hAnsi="Arial"/>
          <w:sz w:val="22"/>
          <w:szCs w:val="22"/>
        </w:rPr>
        <w:t xml:space="preserve">There are assumptions in it that I have to challenge.</w:t>
      </w:r>
    </w:p>
    <w:p>
      <w:pPr>
        <w:spacing w:after="160"/>
      </w:pPr>
      <w:r>
        <w:rPr>
          <w:rFonts w:ascii="Arial" w:cs="Arial" w:eastAsia="Arial" w:hAnsi="Arial"/>
          <w:sz w:val="22"/>
          <w:szCs w:val="22"/>
        </w:rPr>
        <w:t xml:space="preserve">First, you seem to equate rejection of homosexual behavior with rejection of homosexual persons. They are not the same.</w:t>
      </w:r>
    </w:p>
    <w:p>
      <w:pPr>
        <w:spacing w:after="160"/>
      </w:pPr>
      <w:r>
        <w:rPr>
          <w:rFonts w:ascii="Arial" w:cs="Arial" w:eastAsia="Arial" w:hAnsi="Arial"/>
          <w:sz w:val="22"/>
          <w:szCs w:val="22"/>
        </w:rPr>
        <w:t xml:space="preserve">I am totally against alcoholic behavior. I do not reject alcoholic persons. I have among my friends a woman who has a compulsion to steal things she doesn't need, and could pay for. I reject that behavior. I do not reject her as a person.</w:t>
      </w:r>
    </w:p>
    <w:p>
      <w:pPr>
        <w:spacing w:after="160"/>
      </w:pPr>
      <w:r>
        <w:rPr>
          <w:rFonts w:ascii="Arial" w:cs="Arial" w:eastAsia="Arial" w:hAnsi="Arial"/>
          <w:sz w:val="22"/>
          <w:szCs w:val="22"/>
        </w:rPr>
        <w:t xml:space="preserve">One of my priests has been convicted of child molestation. I totally reject that. I do not reject him as a person. My best friend in high school was gay. (I didn't know it until years later.) The man whose example led me to pursue the ordained ministry of the Episcopal Church was gay. I have been good friends with Louie Crew, founder of Integrity, for 30 years. Gene Robinson is a friend. I do not reject, nor am I "prejudiced" against gays and/or lesbians.</w:t>
      </w:r>
    </w:p>
    <w:p>
      <w:pPr>
        <w:spacing w:after="160"/>
      </w:pPr>
      <w:r>
        <w:rPr>
          <w:rFonts w:ascii="Arial" w:cs="Arial" w:eastAsia="Arial" w:hAnsi="Arial"/>
          <w:sz w:val="22"/>
          <w:szCs w:val="22"/>
        </w:rPr>
        <w:t xml:space="preserve">If it were up to me (which it is not) their behavior would be simply between them and God. The problem is that many of them are asking (and in many cases demanding) the "blessing" of the church upon their relationships and behavior.</w:t>
      </w:r>
    </w:p>
    <w:p>
      <w:pPr>
        <w:spacing w:after="160"/>
      </w:pPr>
      <w:r>
        <w:rPr>
          <w:rFonts w:ascii="Arial" w:cs="Arial" w:eastAsia="Arial" w:hAnsi="Arial"/>
          <w:sz w:val="22"/>
          <w:szCs w:val="22"/>
        </w:rPr>
        <w:t xml:space="preserve">The church cannot bless what God has forbidden. Your second assumption seems to be that everyone has a "right" to experience sexual intimacy in whatever context he or she finds it desirable. Sorry, I can find no support for that contention in scripture or in the church's tradition.</w:t>
      </w:r>
    </w:p>
    <w:p>
      <w:pPr>
        <w:spacing w:after="160"/>
      </w:pPr>
      <w:r>
        <w:rPr>
          <w:rFonts w:ascii="Arial" w:cs="Arial" w:eastAsia="Arial" w:hAnsi="Arial"/>
          <w:sz w:val="22"/>
          <w:szCs w:val="22"/>
        </w:rPr>
        <w:t xml:space="preserve">Most men are "naturally" promiscuous. God does not bless that. Some people have fetishes toward animals. God does not bless that. Some are attracted to their own siblings or their parents or offspring.</w:t>
      </w:r>
    </w:p>
    <w:p>
      <w:pPr>
        <w:spacing w:after="160"/>
      </w:pPr>
      <w:r>
        <w:rPr>
          <w:rFonts w:ascii="Arial" w:cs="Arial" w:eastAsia="Arial" w:hAnsi="Arial"/>
          <w:sz w:val="22"/>
          <w:szCs w:val="22"/>
        </w:rPr>
        <w:t xml:space="preserve">God does not bless that. Some find sexual stimulation connected to violence and abuse. God does not bless that. God has said that unless you are called to marriage (one man, one woman, in Christ), you are called and required to be celibate.</w:t>
      </w:r>
    </w:p>
    <w:p>
      <w:pPr>
        <w:spacing w:after="160"/>
      </w:pPr>
      <w:r>
        <w:rPr>
          <w:rFonts w:ascii="Arial" w:cs="Arial" w:eastAsia="Arial" w:hAnsi="Arial"/>
          <w:sz w:val="22"/>
          <w:szCs w:val="22"/>
        </w:rPr>
        <w:t xml:space="preserve">Thirdly, I think you betray an assumption that a person with homosexual orientation cannot change. But study after study has shown the opposite - especially among women. Masters and Johnson said that if there is a sufficiently high motivation, as many as 60% of homosexually oriented persons can successfully change their orientation.</w:t>
      </w:r>
    </w:p>
    <w:p>
      <w:pPr>
        <w:spacing w:after="160"/>
      </w:pPr>
      <w:r>
        <w:rPr>
          <w:rFonts w:ascii="Arial" w:cs="Arial" w:eastAsia="Arial" w:hAnsi="Arial"/>
          <w:sz w:val="22"/>
          <w:szCs w:val="22"/>
        </w:rPr>
        <w:t xml:space="preserve">And that is with no Christian motivation or help! So, I must reject your argument that to oppose the blessing of "same-sex unions" is "discrimination" . It is ethics.</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--The Right Rev. John W. Howe is 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LAYWOMAN WRITES PASTORAL LETTER TO HOB. HOWE RESPONDS</dc:title>
  <dc:creator>VirtueOnline Archive</dc:creator>
  <cp:lastModifiedBy>Un-named</cp:lastModifiedBy>
  <cp:revision>1</cp:revision>
  <dcterms:created xsi:type="dcterms:W3CDTF">2026-04-22T11:54:20.397Z</dcterms:created>
  <dcterms:modified xsi:type="dcterms:W3CDTF">2026-04-22T11:54:20.397Z</dcterms:modified>
</cp:coreProperties>
</file>

<file path=docProps/custom.xml><?xml version="1.0" encoding="utf-8"?>
<Properties xmlns="http://schemas.openxmlformats.org/officeDocument/2006/custom-properties" xmlns:vt="http://schemas.openxmlformats.org/officeDocument/2006/docPropsVTypes"/>
</file>