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LAKELAND, FL: EPISCOPAL LEADERS IN SEPARATION TALKS</w:t>
      </w:r>
    </w:p>
    <w:p>
      <w:pPr>
        <w:pBdr>
          <w:bottom w:val="single" w:color="AAAAAA" w:sz="6"/>
        </w:pBdr>
        <w:spacing w:after="200" w:before="0"/>
      </w:pPr>
    </w:p>
    <w:p>
      <w:pPr>
        <w:spacing w:after="240"/>
      </w:pPr>
      <w:r>
        <w:rPr>
          <w:rFonts w:ascii="Arial" w:cs="Arial" w:eastAsia="Arial" w:hAnsi="Arial"/>
          <w:i/>
          <w:iCs/>
          <w:color w:val="666666"/>
          <w:sz w:val="20"/>
          <w:szCs w:val="20"/>
        </w:rPr>
        <w:t xml:space="preserve">By Cary McMullen</w:t>
      </w:r>
    </w:p>
    <w:p>
      <w:pPr>
        <w:spacing w:after="160"/>
      </w:pPr>
      <w:r>
        <w:rPr>
          <w:rFonts w:ascii="Arial" w:cs="Arial" w:eastAsia="Arial" w:hAnsi="Arial"/>
          <w:sz w:val="22"/>
          <w:szCs w:val="22"/>
        </w:rPr>
        <w:t xml:space="preserve">The ledger</w:t>
      </w:r>
    </w:p>
    <w:p>
      <w:pPr>
        <w:spacing w:after="160"/>
      </w:pPr>
      <w:r>
        <w:rPr>
          <w:rFonts w:ascii="Arial" w:cs="Arial" w:eastAsia="Arial" w:hAnsi="Arial"/>
          <w:sz w:val="22"/>
          <w:szCs w:val="22"/>
        </w:rPr>
        <w:t xml:space="preserve">http://www.theledger.com/apps/pbcs.dll/article?AID=2007710200434</w:t>
      </w:r>
    </w:p>
    <w:p>
      <w:pPr>
        <w:spacing w:after="160"/>
      </w:pPr>
      <w:r>
        <w:rPr>
          <w:rFonts w:ascii="Arial" w:cs="Arial" w:eastAsia="Arial" w:hAnsi="Arial"/>
          <w:sz w:val="22"/>
          <w:szCs w:val="22"/>
        </w:rPr>
        <w:t xml:space="preserve">October 20, 2007</w:t>
      </w:r>
    </w:p>
    <w:p>
      <w:pPr>
        <w:spacing w:after="160"/>
      </w:pPr>
      <w:r>
        <w:rPr>
          <w:rFonts w:ascii="Arial" w:cs="Arial" w:eastAsia="Arial" w:hAnsi="Arial"/>
          <w:sz w:val="22"/>
          <w:szCs w:val="22"/>
        </w:rPr>
        <w:t xml:space="preserve">Priests and lay leaders from nine Episcopal churches - including two with Polk County ties - have begun talks with the Diocese of Central Florida that could lead to them breaking away from the denomination.</w:t>
      </w:r>
    </w:p>
    <w:p>
      <w:pPr>
        <w:spacing w:after="160"/>
      </w:pPr>
      <w:r>
        <w:rPr>
          <w:rFonts w:ascii="Arial" w:cs="Arial" w:eastAsia="Arial" w:hAnsi="Arial"/>
          <w:sz w:val="22"/>
          <w:szCs w:val="22"/>
        </w:rPr>
        <w:t xml:space="preserve">Among the nine priests are the Rev. Andrew Doan, rector of Holy Cross Church in Winter Haven, and the Rev. Geoffrey Boland, who leads St. Nicholas, a newly planted church that meets at Liberty High School in Poinciana in Osceola County but draws members from Polk County. The group has been critical of increasingly liberal policies in the Episcopal Church toward the role of homosexuals, including ordaining them as priests or bishops and using liturgies to bless same-sex unions.</w:t>
      </w:r>
    </w:p>
    <w:p>
      <w:pPr>
        <w:spacing w:after="160"/>
      </w:pPr>
      <w:r>
        <w:rPr>
          <w:rFonts w:ascii="Arial" w:cs="Arial" w:eastAsia="Arial" w:hAnsi="Arial"/>
          <w:sz w:val="22"/>
          <w:szCs w:val="22"/>
        </w:rPr>
        <w:t xml:space="preserve">On Friday, Boland would say only that the priests and lay leaders had met Thursday with Bishop John Howe and other diocesan leaders and entered into "a process of conversation and negotiation."</w:t>
      </w:r>
    </w:p>
    <w:p>
      <w:pPr>
        <w:spacing w:after="160"/>
      </w:pPr>
      <w:r>
        <w:rPr>
          <w:rFonts w:ascii="Arial" w:cs="Arial" w:eastAsia="Arial" w:hAnsi="Arial"/>
          <w:sz w:val="22"/>
          <w:szCs w:val="22"/>
        </w:rPr>
        <w:t xml:space="preserve">A statement released Thursday said the two sides discussed "possible scenarios by which all or part of the congregations may disaffiliate from The Episcopal Church."</w:t>
      </w:r>
    </w:p>
    <w:p>
      <w:pPr>
        <w:spacing w:after="160"/>
      </w:pPr>
      <w:r>
        <w:rPr>
          <w:rFonts w:ascii="Arial" w:cs="Arial" w:eastAsia="Arial" w:hAnsi="Arial"/>
          <w:sz w:val="22"/>
          <w:szCs w:val="22"/>
        </w:rPr>
        <w:t xml:space="preserve">Doan said no decisions have been reached.</w:t>
      </w:r>
    </w:p>
    <w:p>
      <w:pPr>
        <w:spacing w:after="160"/>
      </w:pPr>
      <w:r>
        <w:rPr>
          <w:rFonts w:ascii="Arial" w:cs="Arial" w:eastAsia="Arial" w:hAnsi="Arial"/>
          <w:sz w:val="22"/>
          <w:szCs w:val="22"/>
        </w:rPr>
        <w:t xml:space="preserve">"We're still in wait-and-see mode. There's a lot of talking to do," he said.</w:t>
      </w:r>
    </w:p>
    <w:p>
      <w:pPr>
        <w:spacing w:after="160"/>
      </w:pPr>
      <w:r>
        <w:rPr>
          <w:rFonts w:ascii="Arial" w:cs="Arial" w:eastAsia="Arial" w:hAnsi="Arial"/>
          <w:sz w:val="22"/>
          <w:szCs w:val="22"/>
        </w:rPr>
        <w:t xml:space="preserve">Some dissatisfied Episcopal conservatives have left the denomination and formed new congregations aligned with overseas Anglican provinces in Africa, Asia and South America. Others have attempted to leave the denomination while holding on to parish property, which is contrary to Episcopal policy.</w:t>
      </w:r>
    </w:p>
    <w:p>
      <w:pPr>
        <w:spacing w:after="160"/>
      </w:pPr>
      <w:r>
        <w:rPr>
          <w:rFonts w:ascii="Arial" w:cs="Arial" w:eastAsia="Arial" w:hAnsi="Arial"/>
          <w:sz w:val="22"/>
          <w:szCs w:val="22"/>
        </w:rPr>
        <w:t xml:space="preserve">Howe is an outspoken conservative, but he has been cautious about moves that might lead to a split with the Episcopal Church.</w:t>
      </w:r>
    </w:p>
    <w:p>
      <w:pPr>
        <w:spacing w:after="160"/>
      </w:pPr>
      <w:r>
        <w:rPr>
          <w:rFonts w:ascii="Arial" w:cs="Arial" w:eastAsia="Arial" w:hAnsi="Arial"/>
          <w:sz w:val="22"/>
          <w:szCs w:val="22"/>
        </w:rPr>
        <w:t xml:space="preserve">He recently sent a letter to his parishes stating that he would block any attempts by parishes to keep their property should they decide to leave the Episcopal Church.</w:t>
      </w:r>
    </w:p>
    <w:p>
      <w:pPr>
        <w:spacing w:after="160"/>
      </w:pPr>
      <w:r>
        <w:rPr>
          <w:rFonts w:ascii="Arial" w:cs="Arial" w:eastAsia="Arial" w:hAnsi="Arial"/>
          <w:sz w:val="22"/>
          <w:szCs w:val="22"/>
        </w:rPr>
        <w:t xml:space="preserve">"In no case do we believe is there unanimity among the churches for leaving. The bishop hopes no one leaves but wants to be helpful to those who do leave," said Joe Thoma, communications director for the diocese.</w:t>
      </w:r>
    </w:p>
    <w:p>
      <w:pPr>
        <w:spacing w:after="160"/>
      </w:pPr>
      <w:r>
        <w:rPr>
          <w:rFonts w:ascii="Arial" w:cs="Arial" w:eastAsia="Arial" w:hAnsi="Arial"/>
          <w:sz w:val="22"/>
          <w:szCs w:val="22"/>
        </w:rPr>
        <w:t xml:space="preserve">The diocese has 89 parishes and mission congregations in 15 Central Florida counties, including 13 congregations in Polk County.</w:t>
      </w:r>
    </w:p>
    <w:p>
      <w:pPr>
        <w:spacing w:after="160"/>
      </w:pPr>
      <w:r>
        <w:rPr>
          <w:rFonts w:ascii="Arial" w:cs="Arial" w:eastAsia="Arial" w:hAnsi="Arial"/>
          <w:sz w:val="22"/>
          <w:szCs w:val="22"/>
        </w:rPr>
        <w:t xml:space="preserve">The Episcopal House of Bishops, which met in late September, had been asked by international Anglican leaders to pledge not to ordain gays or bless their unions.</w:t>
      </w:r>
    </w:p>
    <w:p>
      <w:pPr>
        <w:spacing w:after="160"/>
      </w:pPr>
      <w:r>
        <w:rPr>
          <w:rFonts w:ascii="Arial" w:cs="Arial" w:eastAsia="Arial" w:hAnsi="Arial"/>
          <w:sz w:val="22"/>
          <w:szCs w:val="22"/>
        </w:rPr>
        <w:t xml:space="preserve">The bishops stated they would not authorize official public rites for same-sex unions and reaffirmed an earlier position urging dioceses to refrain from electing gay priests as bishops.</w:t>
      </w:r>
    </w:p>
    <w:p>
      <w:pPr>
        <w:spacing w:after="160"/>
      </w:pPr>
      <w:r>
        <w:rPr>
          <w:rFonts w:ascii="Arial" w:cs="Arial" w:eastAsia="Arial" w:hAnsi="Arial"/>
          <w:sz w:val="22"/>
          <w:szCs w:val="22"/>
        </w:rPr>
        <w:t xml:space="preserve">Doan said the response of the bishops was too weak.</w:t>
      </w:r>
    </w:p>
    <w:p>
      <w:pPr>
        <w:spacing w:after="160"/>
      </w:pPr>
      <w:r>
        <w:rPr>
          <w:rFonts w:ascii="Arial" w:cs="Arial" w:eastAsia="Arial" w:hAnsi="Arial"/>
          <w:sz w:val="22"/>
          <w:szCs w:val="22"/>
        </w:rPr>
        <w:t xml:space="preserve">"In my opinion, they did not do what they were asked to do. The slide toward heterodoxy is going to continue, and I can't go along with that,"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LAKELAND, FL: EPISCOPAL LEADERS IN SEPARATION TALKS</dc:title>
  <dc:creator>VirtueOnline Archive</dc:creator>
  <cp:lastModifiedBy>Un-named</cp:lastModifiedBy>
  <cp:revision>1</cp:revision>
  <dcterms:created xsi:type="dcterms:W3CDTF">2026-04-22T11:54:37.763Z</dcterms:created>
  <dcterms:modified xsi:type="dcterms:W3CDTF">2026-04-22T11:54:37.763Z</dcterms:modified>
</cp:coreProperties>
</file>

<file path=docProps/custom.xml><?xml version="1.0" encoding="utf-8"?>
<Properties xmlns="http://schemas.openxmlformats.org/officeDocument/2006/custom-properties" xmlns:vt="http://schemas.openxmlformats.org/officeDocument/2006/docPropsVTypes"/>
</file>