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KISSING THE LEPER - A RESPONSE TO CRITICISM OF SAN JOAQUIN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1/30/2008</w:t>
      </w:r>
    </w:p>
    <w:p>
      <w:pPr>
        <w:spacing w:after="160"/>
      </w:pPr>
      <w:r>
        <w:rPr>
          <w:rFonts w:ascii="Arial" w:cs="Arial" w:eastAsia="Arial" w:hAnsi="Arial"/>
          <w:sz w:val="22"/>
          <w:szCs w:val="22"/>
        </w:rPr>
        <w:t xml:space="preserve">A recent opinion piece, "Kissing the Leper" by The Rev. Tim Vivian, a leading light in the Remaining Episcopal movement in the Diocese of San Joaquin, appeared recently in a Bakersfield California newspaper. Vivian has been Bishop Schofield's antagonist for some time and, in this article, he articulates the unbridgeable chasm between orthodox and "progressive" Christians. The "conversation" is done and dead.</w:t>
      </w:r>
    </w:p>
    <w:p>
      <w:pPr>
        <w:spacing w:after="160"/>
      </w:pPr>
      <w:r>
        <w:rPr>
          <w:rFonts w:ascii="Arial" w:cs="Arial" w:eastAsia="Arial" w:hAnsi="Arial"/>
          <w:sz w:val="22"/>
          <w:szCs w:val="22"/>
        </w:rPr>
        <w:t xml:space="preserve">VOL takes a hard look at what he says and responds.</w:t>
      </w:r>
    </w:p>
    <w:p>
      <w:pPr>
        <w:spacing w:after="160"/>
      </w:pPr>
      <w:r>
        <w:rPr>
          <w:rFonts w:ascii="Arial" w:cs="Arial" w:eastAsia="Arial" w:hAnsi="Arial"/>
          <w:sz w:val="22"/>
          <w:szCs w:val="22"/>
        </w:rPr>
        <w:t xml:space="preserve">OPINION: Kissing the Leper</w:t>
      </w:r>
    </w:p>
    <w:p>
      <w:pPr>
        <w:spacing w:after="160"/>
      </w:pPr>
      <w:r>
        <w:rPr>
          <w:rFonts w:ascii="Arial" w:cs="Arial" w:eastAsia="Arial" w:hAnsi="Arial"/>
          <w:sz w:val="22"/>
          <w:szCs w:val="22"/>
        </w:rPr>
        <w:t xml:space="preserve">VIVIAN: Last Friday, I sat with the lepers and outcasts. Inside St. Paul's Episcopal parish, delegates for diocesan convention were meeting, but we were outside because Bishop Schofield refused to allow us inside. Who were we? Members of Integrity, the national organization supporting gays and lesbians in the Episcopal Church. Bishop Schofield not only refused us entrance to St. Paul's, he has refused to allow Integrity to meet in any parish in the diocese; he has forbidden the clergy of the diocese to celebrate Communion for the people of Integrity.</w:t>
      </w:r>
    </w:p>
    <w:p>
      <w:pPr>
        <w:spacing w:after="160"/>
      </w:pPr>
      <w:r>
        <w:rPr>
          <w:rFonts w:ascii="Arial" w:cs="Arial" w:eastAsia="Arial" w:hAnsi="Arial"/>
          <w:sz w:val="22"/>
          <w:szCs w:val="22"/>
        </w:rPr>
        <w:t xml:space="preserve">VOL: Bishop Schofield has every right to refuse people who misbehave sexually and who want to promote a behavior that has the potential to kill you from desecrating churches under his authority. Bishop Schofield is well within his ecclesiastical rights to deny a Cross Dressing or Adulterer's minority from using church premises along with those who want to practice syncretistic Hindu festivals in an Episcopal cathedral like the Bishop of Los Angeles J. Jon Bruno did recently.</w:t>
      </w:r>
    </w:p>
    <w:p>
      <w:pPr>
        <w:spacing w:after="160"/>
      </w:pPr>
      <w:r>
        <w:rPr>
          <w:rFonts w:ascii="Arial" w:cs="Arial" w:eastAsia="Arial" w:hAnsi="Arial"/>
          <w:sz w:val="22"/>
          <w:szCs w:val="22"/>
        </w:rPr>
        <w:t xml:space="preserve">VIVIAN: I wish this fear and hatred of gays by many Christians were an isolated event, a simple example of theological racism, but it isn't. Among some Christians, homophobia is just one symptom; others are fear of women, fear of sexuality, fear of the poor, fear of those not like us, and fear of change.</w:t>
      </w:r>
    </w:p>
    <w:p>
      <w:pPr>
        <w:spacing w:after="160"/>
      </w:pPr>
      <w:r>
        <w:rPr>
          <w:rFonts w:ascii="Arial" w:cs="Arial" w:eastAsia="Arial" w:hAnsi="Arial"/>
          <w:sz w:val="22"/>
          <w:szCs w:val="22"/>
        </w:rPr>
        <w:t xml:space="preserve">VOL: Stuff and nonsense. Bishop Schofield is not the slightest bit afraid of, nor is he remotely a hater of "gays", nor is he a "theological racist". He believes that the practice of sodomy is eternally damning to one's soul and he is answerable to Jesus "in that day" for his stewardship of the diocese. He is not answerable to Susan Russell, a lesbian priest or Tim Vivian, a thorn in the bishop's backside.</w:t>
      </w:r>
    </w:p>
    <w:p>
      <w:pPr>
        <w:spacing w:after="160"/>
      </w:pPr>
      <w:r>
        <w:rPr>
          <w:rFonts w:ascii="Arial" w:cs="Arial" w:eastAsia="Arial" w:hAnsi="Arial"/>
          <w:sz w:val="22"/>
          <w:szCs w:val="22"/>
        </w:rPr>
        <w:t xml:space="preserve">Bishop Schofield is not remotely homophobic, has no fear of women (he told this reporter he planned to marry, but the Lord called him otherwise). He has no fear of women, fear of sexuality, fear of the poor (the diocese gives generously to the poor), nor does he fear change.</w:t>
      </w:r>
    </w:p>
    <w:p>
      <w:pPr>
        <w:spacing w:after="160"/>
      </w:pPr>
      <w:r>
        <w:rPr>
          <w:rFonts w:ascii="Arial" w:cs="Arial" w:eastAsia="Arial" w:hAnsi="Arial"/>
          <w:sz w:val="22"/>
          <w:szCs w:val="22"/>
        </w:rPr>
        <w:t xml:space="preserve">The charge that because he does not believe in - women's ordination - makes for a "fear women or sex" is nonsense. That position, held by the vast majority of the church for nearly 2,000 years, is a well established theological position and has got nothing to do with women hating, or haters of sex.</w:t>
      </w:r>
    </w:p>
    <w:p>
      <w:pPr>
        <w:spacing w:after="160"/>
      </w:pPr>
      <w:r>
        <w:rPr>
          <w:rFonts w:ascii="Arial" w:cs="Arial" w:eastAsia="Arial" w:hAnsi="Arial"/>
          <w:sz w:val="22"/>
          <w:szCs w:val="22"/>
        </w:rPr>
        <w:t xml:space="preserve">VIVIAN: The reasons for these fears--and the hatred that often accompanies them--are complex, but they are bound together by, and find their common expression in, a profound misunderstanding and misuse of the Bible.</w:t>
      </w:r>
    </w:p>
    <w:p>
      <w:pPr>
        <w:spacing w:after="160"/>
      </w:pPr>
      <w:r>
        <w:rPr>
          <w:rFonts w:ascii="Arial" w:cs="Arial" w:eastAsia="Arial" w:hAnsi="Arial"/>
          <w:sz w:val="22"/>
          <w:szCs w:val="22"/>
        </w:rPr>
        <w:t xml:space="preserve">VOL: That "misunderstanding and misuse" of the Bible is an odd charge. It has been standard teaching for more than 2,000 years and only got downgraded to an F rating by a handful of post enlightenment pansexualists like Louie Crew and Gene Robinson over the last 40 years. Before then, Mr. Vivian's description of the Bible would have been laughed at from Cranmer to Calvin, from Luther to Wesley.</w:t>
      </w:r>
    </w:p>
    <w:p>
      <w:pPr>
        <w:spacing w:after="160"/>
      </w:pPr>
      <w:r>
        <w:rPr>
          <w:rFonts w:ascii="Arial" w:cs="Arial" w:eastAsia="Arial" w:hAnsi="Arial"/>
          <w:sz w:val="22"/>
          <w:szCs w:val="22"/>
        </w:rPr>
        <w:t xml:space="preserve">VIVIAN: With regard to homosexuality, the extreme conservative argument is simple: Homosexuality is evil, a sin, because the Bible says so. Such an argument reduces a complicated human subject to absolutes of good and evil, right or wrong. Those who make this argument conveniently--or blindly--ignore the fact that "the Bible" variously endorses polygamy, slavery, massacre, and the sequestration of women during their periods.</w:t>
      </w:r>
    </w:p>
    <w:p>
      <w:pPr>
        <w:spacing w:after="160"/>
      </w:pPr>
      <w:r>
        <w:rPr>
          <w:rFonts w:ascii="Arial" w:cs="Arial" w:eastAsia="Arial" w:hAnsi="Arial"/>
          <w:sz w:val="22"/>
          <w:szCs w:val="22"/>
        </w:rPr>
        <w:t xml:space="preserve">VOL: Homosexual behavior is a sin, whatever one's sexual attraction might be, it is a sin. Temptation is not a sin, either heterosexual or homosexual, but jumping into bed with someone who is not your legal spouse is. It is not the worst sin by far, but it is sin and the church is not going to change its mind because Mr. Vivian thinks it should. There is nothing particularly "complicated" about it. C. S. Lewis (a pretty complicated thinker) makes this point in "Mere Christianity" about sex. He says "either sex within marriage or celibacy." I would sooner believe Lewis (or St. Paul) rather than Vivian, since my soul depends on it.</w:t>
      </w:r>
    </w:p>
    <w:p>
      <w:pPr>
        <w:spacing w:after="160"/>
      </w:pPr>
      <w:r>
        <w:rPr>
          <w:rFonts w:ascii="Arial" w:cs="Arial" w:eastAsia="Arial" w:hAnsi="Arial"/>
          <w:sz w:val="22"/>
          <w:szCs w:val="22"/>
        </w:rPr>
        <w:t xml:space="preserve">VIVAN: Put more positively, the Bible is a human document (or collection of documents), a human witness to God's being, activity, and presence. As a human witness, it is a fallible one. Since the Bible is a human witness, those who wrote it--however inspired they were--were subject to social, political, ethnic, temporal and religious biases and prejudices, just as we are today.</w:t>
      </w:r>
    </w:p>
    <w:p>
      <w:pPr>
        <w:spacing w:after="160"/>
      </w:pPr>
      <w:r>
        <w:rPr>
          <w:rFonts w:ascii="Arial" w:cs="Arial" w:eastAsia="Arial" w:hAnsi="Arial"/>
          <w:sz w:val="22"/>
          <w:szCs w:val="22"/>
        </w:rPr>
        <w:t xml:space="preserve">In ignoring all this, conservative Biblicists make a serious mistake; unfortunately, in their use of the Bible, they commit a worse one: false use is worse than false understanding. Biblicists mistakenly believe that the Bible is a book of dictates and rules, revealed by God. Once they have this infallible rule book in hand, like a Boy Scout with his handbook, they selectively decide which issues are most important. Usually for Biblicists, it is homosexuality or sexuality in general, abortion, and women's subordination. Biblicists are so obsessed with these issues that they usually ignore questions of social justice, poverty, homelessness, or war and peace.</w:t>
      </w:r>
    </w:p>
    <w:p>
      <w:pPr>
        <w:spacing w:after="160"/>
      </w:pPr>
      <w:r>
        <w:rPr>
          <w:rFonts w:ascii="Arial" w:cs="Arial" w:eastAsia="Arial" w:hAnsi="Arial"/>
          <w:sz w:val="22"/>
          <w:szCs w:val="22"/>
        </w:rPr>
        <w:t xml:space="preserve">VOL: Vivian makes two fundamental errors here. Scripture has a double authorship; it is God-breathed words working through man. Both are necessary. "Human authors" did not work apart from the Holy Ghost. Mr. Vivian thinks the Bible is little more than a story book and that we can add our story and change its fundamental theology. He is dead wrong.</w:t>
      </w:r>
    </w:p>
    <w:p>
      <w:pPr>
        <w:spacing w:after="160"/>
      </w:pPr>
      <w:r>
        <w:rPr>
          <w:rFonts w:ascii="Arial" w:cs="Arial" w:eastAsia="Arial" w:hAnsi="Arial"/>
          <w:sz w:val="22"/>
          <w:szCs w:val="22"/>
        </w:rPr>
        <w:t xml:space="preserve">Secondly, Christians make serious distinctions between an unchanging Moral Order and the Ceremonial Order found in the Old Testament, especially Leviticus. Homosexuality and abortion are seriously proscribed by Scripture. Social justice issues have been more addressed by the Christian Church than any other human body on earth. Just ask Rick Warren, who travels around and notes that the church is often the ONLY single agency, in a location where government cannot be found, that is capable of changing a community. Furthermore, the largest humanitarian agencies in the world today are mostly Christian - World Vision International, Food for the Hungry (and Poor), the Salvation Army, et al are in the forefront on the war against poverty, homelessness and social justice. I have never found a humanist or atheist organization that comes remotely close to doing what they do. Mr. Vivian is talking arrant nonsense. Furthermore, no one liberated women more than Jesus, and while the church has had an up and down history on that issue, in the end women have more freedom in Christian cultures than Muslim ones. Mr. Vivian should spend a week in Saudi Arabia to see how women are treated. As far as women in the church are concerned, the fact that most denominations do not ordain them does not mean that women are in any way suppressed or oppressed. Mother Teresa never said she felt oppressed, and the church will remember her long after we have forgotten the names of many popes.</w:t>
      </w:r>
    </w:p>
    <w:p>
      <w:pPr>
        <w:spacing w:after="160"/>
      </w:pPr>
      <w:r>
        <w:rPr>
          <w:rFonts w:ascii="Arial" w:cs="Arial" w:eastAsia="Arial" w:hAnsi="Arial"/>
          <w:sz w:val="22"/>
          <w:szCs w:val="22"/>
        </w:rPr>
        <w:t xml:space="preserve">VIVIAN: It is a question of priorities, and Biblicists have their priorities wrong. While more and more of our people go hungry and homeless, die from drugs and violence, and live lives without meaning, Biblicists care more about who is sleeping with whom and what parts of the body are being used to do what. Those who condemn homosexuality say they are speaking of "Biblical" ethics or as a "Biblical" Church. But what is this "Biblical" belief, as it seems to be practiced in this country?</w:t>
      </w:r>
    </w:p>
    <w:p>
      <w:pPr>
        <w:spacing w:after="160"/>
      </w:pPr>
      <w:r>
        <w:rPr>
          <w:rFonts w:ascii="Arial" w:cs="Arial" w:eastAsia="Arial" w:hAnsi="Arial"/>
          <w:sz w:val="22"/>
          <w:szCs w:val="22"/>
        </w:rPr>
        <w:t xml:space="preserve">VOL: Biblicists don't have their priorities wrong at all. They maintain the balance that God has spoken through his Son for our salvation as he has spoken definitively about sexual behavior. It is pansexualists like Mr. Vivian who want to change the received teaching of the church that has raised the issue and wants the church to change its mind. It won't, and as a result, he and his friends are causing the schism in the church, not the orthodox. Don't blame the messenger. Furthermore, those who indulge in drugs and violence have a choice not to. Stop blaming the church for people's behavior. The church has a message for them - repent, change your ways. Unfortunately, you won't hear that message from liberal Episcopalians like Mr. Vivian.</w:t>
      </w:r>
    </w:p>
    <w:p>
      <w:pPr>
        <w:spacing w:after="160"/>
      </w:pPr>
      <w:r>
        <w:rPr>
          <w:rFonts w:ascii="Arial" w:cs="Arial" w:eastAsia="Arial" w:hAnsi="Arial"/>
          <w:sz w:val="22"/>
          <w:szCs w:val="22"/>
        </w:rPr>
        <w:t xml:space="preserve">VIVIAN: Is it "Biblical" to condemn homosexuality while at the same time keeping a patriotic and blasphemous silence (as virtually all of the churches of Kern County did) when the United States slaughtered over 100,000 Iraqis?</w:t>
      </w:r>
    </w:p>
    <w:p>
      <w:pPr>
        <w:spacing w:after="160"/>
      </w:pPr>
      <w:r>
        <w:rPr>
          <w:rFonts w:ascii="Arial" w:cs="Arial" w:eastAsia="Arial" w:hAnsi="Arial"/>
          <w:sz w:val="22"/>
          <w:szCs w:val="22"/>
        </w:rPr>
        <w:t xml:space="preserve">VOL: Actually, two thirds of Americans who went to the polls recently said they wanted the war in Iraq to end. How much louder does he want people to shout? Furthermore the charge that the US has "slaughtered" 100,000 Iraqis is a political viewpoint made to suit his purposes. Many might argue that the US has killed numerous terrorists in defense of the Iraqi peoples.</w:t>
      </w:r>
    </w:p>
    <w:p>
      <w:pPr>
        <w:spacing w:after="160"/>
      </w:pPr>
      <w:r>
        <w:rPr>
          <w:rFonts w:ascii="Arial" w:cs="Arial" w:eastAsia="Arial" w:hAnsi="Arial"/>
          <w:sz w:val="22"/>
          <w:szCs w:val="22"/>
        </w:rPr>
        <w:t xml:space="preserve">VIVIAN: Is it "Biblical" to oppose abortion while supporting or keeping silent about the death penalty (legalized State murder)?</w:t>
      </w:r>
    </w:p>
    <w:p>
      <w:pPr>
        <w:spacing w:after="160"/>
      </w:pPr>
      <w:r>
        <w:rPr>
          <w:rFonts w:ascii="Arial" w:cs="Arial" w:eastAsia="Arial" w:hAnsi="Arial"/>
          <w:sz w:val="22"/>
          <w:szCs w:val="22"/>
        </w:rPr>
        <w:t xml:space="preserve">VOL: Actually the death penalty is slowly dying. Recently it was thrown out in the State of New Jersey and there seems to be a national mood to end it entirely. The Roman Catholic Church opposes the death penalty and their cardinals, bishops and priests are pushing for its end. Now it is true Christians are mixed on this, but don't say the country is standing still. Many ARE thinking it through and many states are reconsidering it.</w:t>
      </w:r>
    </w:p>
    <w:p>
      <w:pPr>
        <w:spacing w:after="160"/>
      </w:pPr>
      <w:r>
        <w:rPr>
          <w:rFonts w:ascii="Arial" w:cs="Arial" w:eastAsia="Arial" w:hAnsi="Arial"/>
          <w:sz w:val="22"/>
          <w:szCs w:val="22"/>
        </w:rPr>
        <w:t xml:space="preserve">VIVIAN: Is it "Biblical" to deny, in the name of scripture and tradition, the full ministry of women in the Church--as the local Episcopal Church does?</w:t>
      </w:r>
    </w:p>
    <w:p>
      <w:pPr>
        <w:spacing w:after="160"/>
      </w:pPr>
      <w:r>
        <w:rPr>
          <w:rFonts w:ascii="Arial" w:cs="Arial" w:eastAsia="Arial" w:hAnsi="Arial"/>
          <w:sz w:val="22"/>
          <w:szCs w:val="22"/>
        </w:rPr>
        <w:t xml:space="preserve">VOL: The fact that a woman may or may not be permitted to perform eucharistically does not mean that women are denied "full ministry" in the church. Would Mr. Vivian suggest that Mother Teresa was less a fulfilled person because she was not a priest? I doubt it.</w:t>
      </w:r>
    </w:p>
    <w:p>
      <w:pPr>
        <w:spacing w:after="160"/>
      </w:pPr>
      <w:r>
        <w:rPr>
          <w:rFonts w:ascii="Arial" w:cs="Arial" w:eastAsia="Arial" w:hAnsi="Arial"/>
          <w:sz w:val="22"/>
          <w:szCs w:val="22"/>
        </w:rPr>
        <w:t xml:space="preserve">VIVIAN: The Bible--the true Bible--not only calls us to kiss, like St. Francis, the mouth of the leper. It calls us to claim the leper's mouth as our own.</w:t>
      </w:r>
    </w:p>
    <w:p>
      <w:pPr>
        <w:spacing w:after="160"/>
      </w:pPr>
      <w:r>
        <w:rPr>
          <w:rFonts w:ascii="Arial" w:cs="Arial" w:eastAsia="Arial" w:hAnsi="Arial"/>
          <w:sz w:val="22"/>
          <w:szCs w:val="22"/>
        </w:rPr>
        <w:t xml:space="preserve">VOL: I once worked for the American Leprosy Missions and I never, in all my travels, met Mr. Vivian kissing a leper. Perhaps our paths failed to cross in Bangalore.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KISSING THE LEPER - A RESPONSE TO CRITICISM OF SAN JOAQUIN BISHOP</dc:title>
  <dc:creator>VirtueOnline Archive</dc:creator>
  <cp:lastModifiedBy>Un-named</cp:lastModifiedBy>
  <cp:revision>1</cp:revision>
  <dcterms:created xsi:type="dcterms:W3CDTF">2026-04-22T11:54:41.539Z</dcterms:created>
  <dcterms:modified xsi:type="dcterms:W3CDTF">2026-04-22T11:54:41.539Z</dcterms:modified>
</cp:coreProperties>
</file>

<file path=docProps/custom.xml><?xml version="1.0" encoding="utf-8"?>
<Properties xmlns="http://schemas.openxmlformats.org/officeDocument/2006/custom-properties" xmlns:vt="http://schemas.openxmlformats.org/officeDocument/2006/docPropsVTypes"/>
</file>